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lementary Education: Content Knowledge (5018)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67D25" w:rsidTr="00067D25">
        <w:trPr>
          <w:trHeight w:val="755"/>
          <w:tblHeader/>
        </w:trPr>
        <w:tc>
          <w:tcPr>
            <w:tcW w:w="13392" w:type="dxa"/>
            <w:gridSpan w:val="16"/>
            <w:shd w:val="clear" w:color="auto" w:fill="D9D9D9"/>
          </w:tcPr>
          <w:p w:rsidR="00067D25" w:rsidRPr="00E67118" w:rsidRDefault="00067D25" w:rsidP="00067D25">
            <w:pPr>
              <w:spacing w:after="0"/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067D25" w:rsidTr="00067D25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067D25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067D25" w:rsidRPr="008D258F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</w:pPr>
            <w:r w:rsidRPr="006F60BA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Music History and Literature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CA0422" w:rsidRDefault="008C2DF0" w:rsidP="008C2DF0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Pr="006F60BA">
              <w:rPr>
                <w:rFonts w:asciiTheme="minorHAnsi" w:hAnsiTheme="minorHAnsi" w:cstheme="minorHAnsi"/>
                <w:b/>
              </w:rPr>
              <w:t>istening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340"/>
              </w:tabs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6F60BA">
              <w:rPr>
                <w:rFonts w:asciiTheme="minorHAnsi" w:hAnsiTheme="minorHAnsi"/>
                <w:sz w:val="22"/>
                <w:szCs w:val="22"/>
              </w:rPr>
              <w:t>A.</w:t>
            </w:r>
            <w:r w:rsidRPr="006F60BA">
              <w:rPr>
                <w:rFonts w:asciiTheme="minorHAnsi" w:hAnsiTheme="minorHAnsi"/>
                <w:sz w:val="22"/>
                <w:szCs w:val="22"/>
              </w:rPr>
              <w:tab/>
              <w:t>Understands the history of major developments in musical style and the significant characteristics of important musical styles and historical periods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Styles and historical periods</w:t>
            </w:r>
            <w:r>
              <w:rPr>
                <w:rFonts w:asciiTheme="minorHAnsi" w:hAnsiTheme="minorHAnsi"/>
              </w:rPr>
              <w:br/>
            </w: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Medieval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Renaissance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Baroque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Classical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Romantic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Impressionist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g.</w:t>
            </w:r>
            <w:r w:rsidRPr="006F60BA">
              <w:rPr>
                <w:rFonts w:asciiTheme="minorHAnsi" w:hAnsiTheme="minorHAnsi"/>
              </w:rPr>
              <w:tab/>
              <w:t>Early 20th Century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h.</w:t>
            </w:r>
            <w:r w:rsidRPr="006F60BA">
              <w:rPr>
                <w:rFonts w:asciiTheme="minorHAnsi" w:hAnsiTheme="minorHAnsi"/>
              </w:rPr>
              <w:tab/>
              <w:t>Mid-20th Century to present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i.</w:t>
            </w:r>
            <w:r w:rsidRPr="006F60BA">
              <w:rPr>
                <w:rFonts w:asciiTheme="minorHAnsi" w:hAnsiTheme="minorHAnsi"/>
              </w:rPr>
              <w:tab/>
              <w:t>Jazz, rock, folk, and other popular genres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Characteristics of music related to style and period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melody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harmony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rhythm and meter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tempi, dynamics, and other expressive elements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e.</w:t>
            </w:r>
            <w:r w:rsidRPr="006F60BA">
              <w:rPr>
                <w:rFonts w:asciiTheme="minorHAnsi" w:hAnsiTheme="minorHAnsi"/>
              </w:rPr>
              <w:tab/>
              <w:t>texture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theory and compositional organization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g.</w:t>
            </w:r>
            <w:r w:rsidRPr="006F60BA">
              <w:rPr>
                <w:rFonts w:asciiTheme="minorHAnsi" w:hAnsiTheme="minorHAnsi"/>
              </w:rPr>
              <w:tab/>
              <w:t>forms and genres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h.</w:t>
            </w:r>
            <w:r w:rsidRPr="006F60BA">
              <w:rPr>
                <w:rFonts w:asciiTheme="minorHAnsi" w:hAnsiTheme="minorHAnsi"/>
              </w:rPr>
              <w:tab/>
              <w:t>historical contexts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i.</w:t>
            </w:r>
            <w:r w:rsidRPr="006F60BA">
              <w:rPr>
                <w:rFonts w:asciiTheme="minorHAnsi" w:hAnsiTheme="minorHAnsi"/>
              </w:rPr>
              <w:tab/>
              <w:t>representative composers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j.</w:t>
            </w:r>
            <w:r w:rsidRPr="006F60BA">
              <w:rPr>
                <w:rFonts w:asciiTheme="minorHAnsi" w:hAnsiTheme="minorHAnsi"/>
              </w:rPr>
              <w:tab/>
              <w:t>representative ensembles and performers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  <w:b/>
              </w:rPr>
              <w:t>B.</w:t>
            </w:r>
            <w:r w:rsidRPr="006F60BA">
              <w:rPr>
                <w:rFonts w:asciiTheme="minorHAnsi" w:hAnsiTheme="minorHAnsi"/>
                <w:b/>
              </w:rPr>
              <w:tab/>
              <w:t xml:space="preserve">Is familiar with the style of a variety of world </w:t>
            </w:r>
            <w:proofErr w:type="spellStart"/>
            <w:r w:rsidRPr="006F60BA">
              <w:rPr>
                <w:rFonts w:asciiTheme="minorHAnsi" w:hAnsiTheme="minorHAnsi"/>
                <w:b/>
              </w:rPr>
              <w:t>musics</w:t>
            </w:r>
            <w:proofErr w:type="spellEnd"/>
            <w:r w:rsidRPr="006F60BA">
              <w:rPr>
                <w:rFonts w:asciiTheme="minorHAnsi" w:hAnsiTheme="minorHAnsi"/>
                <w:b/>
              </w:rPr>
              <w:t xml:space="preserve"> and their function in the culture of origin</w:t>
            </w:r>
            <w:r>
              <w:rPr>
                <w:rFonts w:asciiTheme="minorHAnsi" w:hAnsiTheme="minorHAnsi"/>
                <w:b/>
              </w:rPr>
              <w:br/>
            </w: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North America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South America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Europe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Africa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Australia and the Pacific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Asia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Non-listening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C.</w:t>
            </w:r>
            <w:r w:rsidRPr="006F60BA">
              <w:rPr>
                <w:rFonts w:asciiTheme="minorHAnsi" w:hAnsiTheme="minorHAnsi"/>
                <w:b/>
              </w:rPr>
              <w:tab/>
              <w:t>Understands the history of major developments in musical style and the significant characteristics of important musical styles and historical periods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Styles and historical periods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Medieval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Renaissance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Baroque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d.</w:t>
            </w:r>
            <w:r w:rsidRPr="006F60BA">
              <w:rPr>
                <w:rFonts w:asciiTheme="minorHAnsi" w:hAnsiTheme="minorHAnsi"/>
              </w:rPr>
              <w:tab/>
              <w:t>Classical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Romantic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Impressionist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g.</w:t>
            </w:r>
            <w:r w:rsidRPr="006F60BA">
              <w:rPr>
                <w:rFonts w:asciiTheme="minorHAnsi" w:hAnsiTheme="minorHAnsi"/>
              </w:rPr>
              <w:tab/>
              <w:t>Early 20th Century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h.</w:t>
            </w:r>
            <w:r w:rsidRPr="006F60BA">
              <w:rPr>
                <w:rFonts w:asciiTheme="minorHAnsi" w:hAnsiTheme="minorHAnsi"/>
              </w:rPr>
              <w:tab/>
              <w:t xml:space="preserve">Mid-20th Century to present 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i.</w:t>
            </w:r>
            <w:r w:rsidRPr="006F60BA">
              <w:rPr>
                <w:rFonts w:asciiTheme="minorHAnsi" w:hAnsiTheme="minorHAnsi"/>
              </w:rPr>
              <w:tab/>
              <w:t>Jazz, rock, folk, and other popular genres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Characteristics of music related to style and period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melody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harmony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rhythm and meter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tempi, dynamics, and other expressive elements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texture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f.</w:t>
            </w:r>
            <w:r w:rsidRPr="006F60BA">
              <w:rPr>
                <w:rFonts w:asciiTheme="minorHAnsi" w:hAnsiTheme="minorHAnsi"/>
              </w:rPr>
              <w:tab/>
              <w:t>theory and compositional organization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g.</w:t>
            </w:r>
            <w:r w:rsidRPr="006F60BA">
              <w:rPr>
                <w:rFonts w:asciiTheme="minorHAnsi" w:hAnsiTheme="minorHAnsi"/>
              </w:rPr>
              <w:tab/>
              <w:t>forms and genres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h.</w:t>
            </w:r>
            <w:r w:rsidRPr="006F60BA">
              <w:rPr>
                <w:rFonts w:asciiTheme="minorHAnsi" w:hAnsiTheme="minorHAnsi"/>
              </w:rPr>
              <w:tab/>
              <w:t>historical contexts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i.</w:t>
            </w:r>
            <w:r w:rsidRPr="006F60BA">
              <w:rPr>
                <w:rFonts w:asciiTheme="minorHAnsi" w:hAnsiTheme="minorHAnsi"/>
              </w:rPr>
              <w:tab/>
              <w:t>representative composers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j.</w:t>
            </w:r>
            <w:r w:rsidRPr="006F60BA">
              <w:rPr>
                <w:rFonts w:asciiTheme="minorHAnsi" w:hAnsiTheme="minorHAnsi"/>
              </w:rPr>
              <w:tab/>
              <w:t>representative ensembles and composers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D.</w:t>
            </w:r>
            <w:r w:rsidRPr="006F60BA">
              <w:rPr>
                <w:rFonts w:asciiTheme="minorHAnsi" w:hAnsiTheme="minorHAnsi"/>
                <w:b/>
              </w:rPr>
              <w:tab/>
              <w:t xml:space="preserve">Is familiar with the style of a variety of world </w:t>
            </w:r>
            <w:proofErr w:type="spellStart"/>
            <w:r w:rsidRPr="006F60BA">
              <w:rPr>
                <w:rFonts w:asciiTheme="minorHAnsi" w:hAnsiTheme="minorHAnsi"/>
                <w:b/>
              </w:rPr>
              <w:t>musics</w:t>
            </w:r>
            <w:proofErr w:type="spellEnd"/>
            <w:r w:rsidRPr="006F60BA">
              <w:rPr>
                <w:rFonts w:asciiTheme="minorHAnsi" w:hAnsiTheme="minorHAnsi"/>
                <w:b/>
              </w:rPr>
              <w:t xml:space="preserve"> and their function in the culture of origin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North America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South America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3.</w:t>
            </w:r>
            <w:r w:rsidRPr="006F60BA">
              <w:rPr>
                <w:rFonts w:asciiTheme="minorHAnsi" w:hAnsiTheme="minorHAnsi"/>
              </w:rPr>
              <w:tab/>
              <w:t>Europe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Africa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Australia and the Pacific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Asia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>II.</w:t>
            </w: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Music Theory and Composition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Listening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067D25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A.</w:t>
            </w:r>
            <w:r w:rsidRPr="006F60BA">
              <w:rPr>
                <w:rFonts w:asciiTheme="minorHAnsi" w:hAnsiTheme="minorHAnsi"/>
                <w:b/>
              </w:rPr>
              <w:tab/>
              <w:t>Understands and analyzes music in aural form and demonstrates aural skills through recognition of melody, harmony, and rhythm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Theme and melody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Contour and motive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Rhythm, meter, and tempo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Form and structure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Texture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B.</w:t>
            </w:r>
            <w:r w:rsidRPr="006F60BA">
              <w:rPr>
                <w:rFonts w:asciiTheme="minorHAnsi" w:hAnsiTheme="minorHAnsi"/>
                <w:b/>
              </w:rPr>
              <w:tab/>
              <w:t>Understands how musical sounds vary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Timbre of instruments and voices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Dynamics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Non-listening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Understands, interprets, analyzes music in written form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1.</w:t>
            </w:r>
            <w:r w:rsidRPr="006F60BA">
              <w:rPr>
                <w:rFonts w:asciiTheme="minorHAnsi" w:hAnsiTheme="minorHAnsi"/>
              </w:rPr>
              <w:tab/>
              <w:t>Pitch organization and harmony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intervals, chords, progressions, embellishments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modes, scales, tone rows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Theme and melody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contour and motive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Rhythm, meter, and tempo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Form and structure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Texture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How musical sounds vary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timbre of instruments and voices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dynamics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D.</w:t>
            </w:r>
            <w:r w:rsidRPr="006F60BA">
              <w:rPr>
                <w:rFonts w:asciiTheme="minorHAnsi" w:hAnsiTheme="minorHAnsi"/>
                <w:b/>
              </w:rPr>
              <w:tab/>
              <w:t>Knows and applies basic music theory concepts when composing, orchestrating, and arranging instrumental and vocal parts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Chords and voice leading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Ranges and transpositions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intervals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keys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clefs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instruments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voices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3.</w:t>
            </w:r>
            <w:r w:rsidRPr="006F60BA">
              <w:rPr>
                <w:rFonts w:asciiTheme="minorHAnsi" w:hAnsiTheme="minorHAnsi"/>
              </w:rPr>
              <w:tab/>
              <w:t>Balance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Orchestration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Voice leading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Functions of instruments and voices within a score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Expressive elements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>III.</w:t>
            </w: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Music Performance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Listening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A.</w:t>
            </w:r>
            <w:r w:rsidRPr="006F60BA">
              <w:rPr>
                <w:rFonts w:asciiTheme="minorHAnsi" w:hAnsiTheme="minorHAnsi"/>
                <w:b/>
              </w:rPr>
              <w:tab/>
              <w:t>Demonstrates critical listening skills by identifying errors in instrumental/keyboard music performance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Pitch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Intonation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Rhythm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Performing as a unified section/ensemble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Balance and blend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Articulations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Dynamics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8.</w:t>
            </w:r>
            <w:r w:rsidRPr="006F60BA">
              <w:rPr>
                <w:rFonts w:asciiTheme="minorHAnsi" w:hAnsiTheme="minorHAnsi"/>
              </w:rPr>
              <w:tab/>
              <w:t>Tone quality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B.</w:t>
            </w:r>
            <w:r w:rsidRPr="006F60BA">
              <w:rPr>
                <w:rFonts w:asciiTheme="minorHAnsi" w:hAnsiTheme="minorHAnsi"/>
                <w:b/>
              </w:rPr>
              <w:tab/>
              <w:t>Understands basic conducting techniques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1.</w:t>
            </w:r>
            <w:r w:rsidRPr="006F60BA">
              <w:rPr>
                <w:rFonts w:asciiTheme="minorHAnsi" w:hAnsiTheme="minorHAnsi"/>
              </w:rPr>
              <w:tab/>
              <w:t>Beat patterns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Use of the baton and freehand     technique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Eye contact and facial expressions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Tempo and tempo changes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Attacks, holds, and releases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Dynamics and expressive gestures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Cueing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C.</w:t>
            </w:r>
            <w:r w:rsidRPr="006F60BA">
              <w:rPr>
                <w:rFonts w:asciiTheme="minorHAnsi" w:hAnsiTheme="minorHAnsi"/>
                <w:b/>
              </w:rPr>
              <w:tab/>
              <w:t>Understands the interpretation of notation and expressive elements for performance in relation to score markings and style periods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Interpreting symbols used for pitch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Interpreting symbols used for rhythm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Dynamic markings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Articulation markings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Tempo markings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Composers’ written comments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Timbre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Understands basic accompaniment techniques (e.g., on piano, guitar)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Identifying appropriate harmonies to accompany tonal melodies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2.</w:t>
            </w:r>
            <w:r w:rsidRPr="006F60BA">
              <w:rPr>
                <w:rFonts w:asciiTheme="minorHAnsi" w:hAnsiTheme="minorHAnsi"/>
              </w:rPr>
              <w:tab/>
              <w:t>Basic accompanying patterns (e.g., arpeggiation, block chords, ostinato)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Non-listening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E.</w:t>
            </w:r>
            <w:r w:rsidRPr="006F60BA">
              <w:rPr>
                <w:rFonts w:asciiTheme="minorHAnsi" w:hAnsiTheme="minorHAnsi"/>
                <w:b/>
              </w:rPr>
              <w:tab/>
              <w:t>Understands basic conducting techniques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Beat patterns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Use of the baton and freehand technique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Eye contact and facial expressions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Tempo and tempo changes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Attacks, holds, and releases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Dynamics and expressive gestures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Cueing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F.</w:t>
            </w:r>
            <w:r w:rsidRPr="006F60BA">
              <w:rPr>
                <w:rFonts w:asciiTheme="minorHAnsi" w:hAnsiTheme="minorHAnsi"/>
                <w:b/>
              </w:rPr>
              <w:tab/>
              <w:t>Understands the interpretation of notation and expressive elements for performance in relation to score markings and style periods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Interpreting symbols used for pitch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Interpreting musical symbols used for rhythm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Dynamic markings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Articulation markings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Tempo markings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Composers’ written comments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7.</w:t>
            </w:r>
            <w:r w:rsidRPr="006F60BA">
              <w:rPr>
                <w:rFonts w:asciiTheme="minorHAnsi" w:hAnsiTheme="minorHAnsi"/>
              </w:rPr>
              <w:tab/>
              <w:t>Timbre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G.</w:t>
            </w:r>
            <w:r w:rsidRPr="006F60BA">
              <w:rPr>
                <w:rFonts w:asciiTheme="minorHAnsi" w:hAnsiTheme="minorHAnsi"/>
                <w:b/>
              </w:rPr>
              <w:tab/>
              <w:t>Knows instrumental warmup techniques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Breathing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Physical warm-ups (</w:t>
            </w:r>
            <w:proofErr w:type="spellStart"/>
            <w:r w:rsidRPr="006F60BA">
              <w:rPr>
                <w:rFonts w:asciiTheme="minorHAnsi" w:hAnsiTheme="minorHAnsi"/>
              </w:rPr>
              <w:t>e.g</w:t>
            </w:r>
            <w:proofErr w:type="spellEnd"/>
            <w:r w:rsidRPr="006F60BA">
              <w:rPr>
                <w:rFonts w:asciiTheme="minorHAnsi" w:hAnsiTheme="minorHAnsi"/>
              </w:rPr>
              <w:t>, stretching, posture)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Technical warmups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Aural warmups (e.g., listening, singing, tuning, pitch matching)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H.</w:t>
            </w:r>
            <w:r w:rsidRPr="006F60BA">
              <w:rPr>
                <w:rFonts w:asciiTheme="minorHAnsi" w:hAnsiTheme="minorHAnsi"/>
                <w:b/>
              </w:rPr>
              <w:tab/>
              <w:t>Knows instrumental tuning techniques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Tuning students individually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Tuning between two or more performers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I.</w:t>
            </w:r>
            <w:r w:rsidRPr="006F60BA">
              <w:rPr>
                <w:rFonts w:asciiTheme="minorHAnsi" w:hAnsiTheme="minorHAnsi"/>
              </w:rPr>
              <w:tab/>
              <w:t>Understands basic accompaniment techniques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Identifying appropriate harmonies to accompany tonal melodies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Basic accompanying patterns (e.g., arpeggiation, block chords, ostinato)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J.</w:t>
            </w:r>
            <w:r w:rsidRPr="006F60BA">
              <w:rPr>
                <w:rFonts w:asciiTheme="minorHAnsi" w:hAnsiTheme="minorHAnsi"/>
              </w:rPr>
              <w:tab/>
              <w:t>Understands the practical relationship between acoustics and performance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Sound production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Tone quality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Rehearsal and performance space configurations and setups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lastRenderedPageBreak/>
              <w:t>4.</w:t>
            </w:r>
            <w:r w:rsidRPr="006F60BA">
              <w:rPr>
                <w:rFonts w:asciiTheme="minorHAnsi" w:hAnsiTheme="minorHAnsi"/>
              </w:rPr>
              <w:tab/>
              <w:t>Reverberation, sound reflection, refraction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Frequency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Amplitude, sound amplification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Harmonics, partials, overtones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>IV.</w:t>
            </w:r>
            <w:r w:rsidRPr="006F60BA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Music Pedagogy and Instructional Practices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Instrumental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A.</w:t>
            </w:r>
            <w:r w:rsidRPr="006F60BA">
              <w:rPr>
                <w:rFonts w:asciiTheme="minorHAnsi" w:hAnsiTheme="minorHAnsi"/>
                <w:b/>
              </w:rPr>
              <w:tab/>
              <w:t>Knows instructional strategies for different instrumental class settings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Performance classes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full-ensemble rehearsals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sectional and small-group rehearsals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c.</w:t>
            </w:r>
            <w:r w:rsidRPr="006F60BA">
              <w:rPr>
                <w:rFonts w:asciiTheme="minorHAnsi" w:hAnsiTheme="minorHAnsi"/>
              </w:rPr>
              <w:tab/>
              <w:t>individual lessons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d.</w:t>
            </w:r>
            <w:r w:rsidRPr="006F60BA">
              <w:rPr>
                <w:rFonts w:asciiTheme="minorHAnsi" w:hAnsiTheme="minorHAnsi"/>
              </w:rPr>
              <w:tab/>
              <w:t>rehearsal planning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e.</w:t>
            </w:r>
            <w:r w:rsidRPr="006F60BA">
              <w:rPr>
                <w:rFonts w:asciiTheme="minorHAnsi" w:hAnsiTheme="minorHAnsi"/>
              </w:rPr>
              <w:tab/>
              <w:t>rehearsal strategies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B.</w:t>
            </w:r>
            <w:r w:rsidRPr="006F60BA">
              <w:rPr>
                <w:rFonts w:asciiTheme="minorHAnsi" w:hAnsiTheme="minorHAnsi"/>
                <w:b/>
              </w:rPr>
              <w:tab/>
              <w:t>Incorporates local, state, and national standards in planning and instruction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Recognizes importance of linking pedagogy to instruction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Able to evaluate the degree to which instruction links to standards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6F60BA">
              <w:rPr>
                <w:rFonts w:asciiTheme="minorHAnsi" w:hAnsiTheme="minorHAnsi"/>
                <w:b/>
              </w:rPr>
              <w:t>C.</w:t>
            </w:r>
            <w:r w:rsidRPr="006F60BA">
              <w:rPr>
                <w:rFonts w:asciiTheme="minorHAnsi" w:hAnsiTheme="minorHAnsi"/>
                <w:b/>
              </w:rPr>
              <w:tab/>
              <w:t xml:space="preserve">Understands classroom management </w:t>
            </w:r>
            <w:r w:rsidRPr="006F60BA">
              <w:rPr>
                <w:rFonts w:asciiTheme="minorHAnsi" w:hAnsiTheme="minorHAnsi"/>
                <w:b/>
              </w:rPr>
              <w:lastRenderedPageBreak/>
              <w:t>techniques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1.</w:t>
            </w:r>
            <w:r w:rsidRPr="006F60BA">
              <w:rPr>
                <w:rFonts w:asciiTheme="minorHAnsi" w:hAnsiTheme="minorHAnsi"/>
              </w:rPr>
              <w:tab/>
              <w:t>Physical classroom environment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2.</w:t>
            </w:r>
            <w:r w:rsidRPr="006F60BA">
              <w:rPr>
                <w:rFonts w:asciiTheme="minorHAnsi" w:hAnsiTheme="minorHAnsi"/>
              </w:rPr>
              <w:tab/>
              <w:t>Rules and consequences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3.</w:t>
            </w:r>
            <w:r w:rsidRPr="006F60BA">
              <w:rPr>
                <w:rFonts w:asciiTheme="minorHAnsi" w:hAnsiTheme="minorHAnsi"/>
              </w:rPr>
              <w:tab/>
              <w:t>Appropriate actions to take for given situations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4.</w:t>
            </w:r>
            <w:r w:rsidRPr="006F60BA">
              <w:rPr>
                <w:rFonts w:asciiTheme="minorHAnsi" w:hAnsiTheme="minorHAnsi"/>
              </w:rPr>
              <w:tab/>
              <w:t>Legal implications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5.</w:t>
            </w:r>
            <w:r w:rsidRPr="006F60BA">
              <w:rPr>
                <w:rFonts w:asciiTheme="minorHAnsi" w:hAnsiTheme="minorHAnsi"/>
              </w:rPr>
              <w:tab/>
              <w:t>Planning and pacing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6.</w:t>
            </w:r>
            <w:r w:rsidRPr="006F60BA">
              <w:rPr>
                <w:rFonts w:asciiTheme="minorHAnsi" w:hAnsiTheme="minorHAnsi"/>
              </w:rPr>
              <w:tab/>
              <w:t>Procedures and routines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7.</w:t>
            </w:r>
            <w:r w:rsidRPr="006F60BA">
              <w:rPr>
                <w:rFonts w:asciiTheme="minorHAnsi" w:hAnsiTheme="minorHAnsi"/>
              </w:rPr>
              <w:tab/>
              <w:t>Principles of motivation applied to the music classroom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a.</w:t>
            </w:r>
            <w:r w:rsidRPr="006F60BA">
              <w:rPr>
                <w:rFonts w:asciiTheme="minorHAnsi" w:hAnsiTheme="minorHAnsi"/>
              </w:rPr>
              <w:tab/>
              <w:t>intrinsic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6F60BA">
              <w:rPr>
                <w:rFonts w:asciiTheme="minorHAnsi" w:hAnsiTheme="minorHAnsi"/>
              </w:rPr>
              <w:t>b.</w:t>
            </w:r>
            <w:r w:rsidRPr="006F60BA">
              <w:rPr>
                <w:rFonts w:asciiTheme="minorHAnsi" w:hAnsiTheme="minorHAnsi"/>
              </w:rPr>
              <w:tab/>
              <w:t>extrinsic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D.</w:t>
            </w:r>
            <w:r w:rsidRPr="00793B08">
              <w:rPr>
                <w:rFonts w:asciiTheme="minorHAnsi" w:hAnsiTheme="minorHAnsi"/>
                <w:b/>
              </w:rPr>
              <w:tab/>
              <w:t>Understands how to plan and differentiate instruction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How the distinguishing characteristics of stages of student growth and development affect music learning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physical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cognitive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social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Scope and sequence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Lesson and unit planning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4.</w:t>
            </w:r>
            <w:r w:rsidRPr="00793B08">
              <w:rPr>
                <w:rFonts w:asciiTheme="minorHAnsi" w:hAnsiTheme="minorHAnsi"/>
              </w:rPr>
              <w:tab/>
              <w:t>Student ability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Knows strategies to accommodate diverse learning styles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Aural learners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Kinesthetic learners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Tactile learners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 xml:space="preserve"> Visual learners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F.</w:t>
            </w:r>
            <w:r w:rsidRPr="00793B08">
              <w:rPr>
                <w:rFonts w:asciiTheme="minorHAnsi" w:hAnsiTheme="minorHAnsi"/>
              </w:rPr>
              <w:tab/>
              <w:t>Understands how to modify instruction to accommodate student needs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Students with disabilities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behavioral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cognitive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emotional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physical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Other student needs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culture and beliefs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English-language learners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gifted students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G.</w:t>
            </w:r>
            <w:r w:rsidRPr="00793B08">
              <w:rPr>
                <w:rFonts w:asciiTheme="minorHAnsi" w:hAnsiTheme="minorHAnsi"/>
              </w:rPr>
              <w:tab/>
              <w:t>Understands a variety of assessment strategies that inform the instructional process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Use of standardized tests for measuring aptitude and achievement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2.</w:t>
            </w:r>
            <w:r w:rsidRPr="00793B08">
              <w:rPr>
                <w:rFonts w:asciiTheme="minorHAnsi" w:hAnsiTheme="minorHAnsi"/>
              </w:rPr>
              <w:tab/>
              <w:t>Portfolio assessment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Multiple-choice testing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Assessment using scoring rubrics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Assessing individual and group performance skills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Appropriate classroom assignment grading criteria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Appropriate course grading practices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8.</w:t>
            </w:r>
            <w:r w:rsidRPr="00793B08">
              <w:rPr>
                <w:rFonts w:asciiTheme="minorHAnsi" w:hAnsiTheme="minorHAnsi"/>
              </w:rPr>
              <w:tab/>
              <w:t>Formative assessment used in guiding and evaluating students’ progress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9.</w:t>
            </w:r>
            <w:r w:rsidRPr="00793B08">
              <w:rPr>
                <w:rFonts w:asciiTheme="minorHAnsi" w:hAnsiTheme="minorHAnsi"/>
              </w:rPr>
              <w:tab/>
              <w:t>Assessments’ role in program evaluation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10.</w:t>
            </w:r>
            <w:r w:rsidRPr="00793B08">
              <w:rPr>
                <w:rFonts w:asciiTheme="minorHAnsi" w:hAnsiTheme="minorHAnsi"/>
              </w:rPr>
              <w:tab/>
              <w:t>Taxonomies of instructional/assessment objectives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11.</w:t>
            </w:r>
            <w:r w:rsidRPr="00793B08">
              <w:rPr>
                <w:rFonts w:asciiTheme="minorHAnsi" w:hAnsiTheme="minorHAnsi"/>
              </w:rPr>
              <w:tab/>
              <w:t>Techniques to evaluate the effectiveness of music curricula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program evaluation (e.g., goals and objectives, scope and sequence)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H.</w:t>
            </w:r>
            <w:r w:rsidRPr="00793B08">
              <w:rPr>
                <w:rFonts w:asciiTheme="minorHAnsi" w:hAnsiTheme="minorHAnsi"/>
                <w:b/>
              </w:rPr>
              <w:tab/>
              <w:t>Understands how to select repertoire for the classroom and for performance ensembles with respect to a variety of factors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Selecting music with respect to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Diverse genres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2.</w:t>
            </w:r>
            <w:r w:rsidRPr="00793B08">
              <w:rPr>
                <w:rFonts w:asciiTheme="minorHAnsi" w:hAnsiTheme="minorHAnsi"/>
              </w:rPr>
              <w:tab/>
              <w:t>Appropriate performance competencies for students’ developmental levels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primary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elementary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middle school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high school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vocal ranges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Cultural diversity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Community traditions and standards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State and local guidelines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Quality of literature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Knows appropriate sources of student repertoire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lists of recommended repertoire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conferences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colleagues and mentors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publisher resources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I.</w:t>
            </w:r>
            <w:r w:rsidRPr="00793B08">
              <w:rPr>
                <w:rFonts w:asciiTheme="minorHAnsi" w:hAnsiTheme="minorHAnsi"/>
                <w:b/>
              </w:rPr>
              <w:tab/>
              <w:t>Knows instrumental techniques (e.g., rudiments, bowings, embouchures) and how to teach them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color w:val="1F4E79" w:themeColor="accent1" w:themeShade="80"/>
                <w:sz w:val="24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Woodwinds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Strings (including guitar)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3.</w:t>
            </w:r>
            <w:r w:rsidRPr="00793B08">
              <w:rPr>
                <w:rFonts w:asciiTheme="minorHAnsi" w:hAnsiTheme="minorHAnsi"/>
              </w:rPr>
              <w:tab/>
              <w:t>Brass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Percussion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Keyboard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General music classroom instruments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Health and wellness issues for instrumentalists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J.</w:t>
            </w:r>
            <w:r w:rsidRPr="00793B08">
              <w:rPr>
                <w:rFonts w:asciiTheme="minorHAnsi" w:hAnsiTheme="minorHAnsi"/>
                <w:b/>
              </w:rPr>
              <w:tab/>
              <w:t>Is able to address common instrumental performance challenges and their causes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Reading pitches and rhythms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Balance and blend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Intonation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Technical challenges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Style and interpretation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Physical causes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Comprehension causes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K.</w:t>
            </w:r>
            <w:r w:rsidRPr="00793B08">
              <w:rPr>
                <w:rFonts w:asciiTheme="minorHAnsi" w:hAnsiTheme="minorHAnsi"/>
                <w:b/>
              </w:rPr>
              <w:tab/>
              <w:t>Understands organization and preparation of concert programming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Diversity of repertoire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Consideration of difficulty levels with regard to available preparation and rehearsal time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Concert pacing and endurance issues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4.</w:t>
            </w:r>
            <w:r w:rsidRPr="00793B08">
              <w:rPr>
                <w:rFonts w:asciiTheme="minorHAnsi" w:hAnsiTheme="minorHAnsi"/>
              </w:rPr>
              <w:tab/>
              <w:t>Programming considerations relative to special occasions and specific performance venues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Pedagogical philosophies related to programming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Awareness of consideration of building level and district expectations with regard to concert programming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Concert logistics planning (scheduling, facilities, publicity, communication with students/parents/administrators, printing programs)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L.</w:t>
            </w:r>
            <w:r w:rsidRPr="00793B08">
              <w:rPr>
                <w:rFonts w:asciiTheme="minorHAnsi" w:hAnsiTheme="minorHAnsi"/>
                <w:b/>
              </w:rPr>
              <w:tab/>
              <w:t>Knows and promotes the care and maintenance of instruments and materials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Care of instruments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Woodwinds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Strings (including guitar)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Brass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Percussion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Keyboards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f.</w:t>
            </w:r>
            <w:r w:rsidRPr="00793B08">
              <w:rPr>
                <w:rFonts w:asciiTheme="minorHAnsi" w:hAnsiTheme="minorHAnsi"/>
              </w:rPr>
              <w:tab/>
              <w:t>Classroom instruments (Orff and rhythm instruments, recorders)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Care of materials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Printed material (books, music, scores)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b.</w:t>
            </w:r>
            <w:r w:rsidRPr="00793B08">
              <w:rPr>
                <w:rFonts w:asciiTheme="minorHAnsi" w:hAnsiTheme="minorHAnsi"/>
              </w:rPr>
              <w:tab/>
              <w:t>Recorded material (CDs, electronic files such as MP3s)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Risers and stands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Audiovisual and computer equipment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M.</w:t>
            </w:r>
            <w:r w:rsidRPr="00793B08">
              <w:rPr>
                <w:rFonts w:asciiTheme="minorHAnsi" w:hAnsiTheme="minorHAnsi"/>
                <w:b/>
              </w:rPr>
              <w:tab/>
              <w:t>Is familiar with common pedagogical approaches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Comprehensive Musicianship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</w:r>
            <w:proofErr w:type="spellStart"/>
            <w:r w:rsidRPr="00793B08">
              <w:rPr>
                <w:rFonts w:asciiTheme="minorHAnsi" w:hAnsiTheme="minorHAnsi"/>
              </w:rPr>
              <w:t>Dalcroze</w:t>
            </w:r>
            <w:proofErr w:type="spellEnd"/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Edwin Gordon’s Music Learning Theory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</w:r>
            <w:proofErr w:type="spellStart"/>
            <w:r w:rsidRPr="00793B08">
              <w:rPr>
                <w:rFonts w:asciiTheme="minorHAnsi" w:hAnsiTheme="minorHAnsi"/>
              </w:rPr>
              <w:t>Feierabend</w:t>
            </w:r>
            <w:proofErr w:type="spellEnd"/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</w:r>
            <w:proofErr w:type="spellStart"/>
            <w:r w:rsidRPr="00793B08">
              <w:rPr>
                <w:rFonts w:asciiTheme="minorHAnsi" w:hAnsiTheme="minorHAnsi"/>
              </w:rPr>
              <w:t>Kodály</w:t>
            </w:r>
            <w:proofErr w:type="spellEnd"/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Laban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Orff Schulwerk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8.</w:t>
            </w:r>
            <w:r w:rsidRPr="00793B08">
              <w:rPr>
                <w:rFonts w:asciiTheme="minorHAnsi" w:hAnsiTheme="minorHAnsi"/>
              </w:rPr>
              <w:tab/>
              <w:t xml:space="preserve"> Suzuki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N.</w:t>
            </w:r>
            <w:r w:rsidRPr="00793B08">
              <w:rPr>
                <w:rFonts w:asciiTheme="minorHAnsi" w:hAnsiTheme="minorHAnsi"/>
                <w:b/>
              </w:rPr>
              <w:tab/>
              <w:t>Understands strategies for developing sight-reading skills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Audiation of pitches, intervals, and rhythms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Mental practice and scanning methods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Solfège and other systems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O.</w:t>
            </w:r>
            <w:r w:rsidRPr="00793B08">
              <w:rPr>
                <w:rFonts w:asciiTheme="minorHAnsi" w:hAnsiTheme="minorHAnsi"/>
                <w:b/>
              </w:rPr>
              <w:tab/>
              <w:t>Knows basic improvisational techniques and how to teach them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1.</w:t>
            </w:r>
            <w:r w:rsidRPr="00793B08">
              <w:rPr>
                <w:rFonts w:asciiTheme="minorHAnsi" w:hAnsiTheme="minorHAnsi"/>
              </w:rPr>
              <w:tab/>
              <w:t>Imitation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Improvisational techniques within various styles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Variation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P.</w:t>
            </w:r>
            <w:r w:rsidRPr="00793B08">
              <w:rPr>
                <w:rFonts w:asciiTheme="minorHAnsi" w:hAnsiTheme="minorHAnsi"/>
                <w:b/>
              </w:rPr>
              <w:tab/>
              <w:t>Knows how to teach a variety of musical concepts through performance literature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Elements of music (e.g., melody, harmony, rhythm, form, timbre texture) and expressive elements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Music theory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Music history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Music in relation to other subjects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Musical creativity and the aesthetics of music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Q.</w:t>
            </w:r>
            <w:r w:rsidRPr="00793B08">
              <w:rPr>
                <w:rFonts w:asciiTheme="minorHAnsi" w:hAnsiTheme="minorHAnsi"/>
                <w:b/>
              </w:rPr>
              <w:tab/>
              <w:t>Is aware of approaches for fostering musically expressive experiences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Fostering</w:t>
            </w:r>
            <w:r>
              <w:rPr>
                <w:rFonts w:asciiTheme="minorHAnsi" w:hAnsiTheme="minorHAnsi"/>
              </w:rPr>
              <w:t xml:space="preserve"> </w:t>
            </w:r>
            <w:r w:rsidRPr="00793B08">
              <w:rPr>
                <w:rFonts w:asciiTheme="minorHAnsi" w:hAnsiTheme="minorHAnsi"/>
              </w:rPr>
              <w:t>musically expressive experiences in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performance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improvisation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composition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Techniques to teach aesthetics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guided listening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analysis reflection, evaluation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c.</w:t>
            </w:r>
            <w:r w:rsidRPr="00793B08">
              <w:rPr>
                <w:rFonts w:asciiTheme="minorHAnsi" w:hAnsiTheme="minorHAnsi"/>
              </w:rPr>
              <w:tab/>
              <w:t>modeling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General Music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A.</w:t>
            </w:r>
            <w:r w:rsidRPr="00793B08">
              <w:rPr>
                <w:rFonts w:asciiTheme="minorHAnsi" w:hAnsiTheme="minorHAnsi"/>
                <w:b/>
              </w:rPr>
              <w:tab/>
              <w:t>Knows instructional strategies for elementary and secondary general music classes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Full class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Small group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Labs and individual projects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B.</w:t>
            </w:r>
            <w:r w:rsidRPr="00793B08">
              <w:rPr>
                <w:rFonts w:asciiTheme="minorHAnsi" w:hAnsiTheme="minorHAnsi"/>
                <w:b/>
              </w:rPr>
              <w:tab/>
              <w:t>Incorporates local, state, and national standards in planning and instruction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Recognizes importance of linking pedagogy to instruction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   </w:t>
            </w:r>
            <w:r w:rsidRPr="00793B08">
              <w:rPr>
                <w:rFonts w:asciiTheme="minorHAnsi" w:hAnsiTheme="minorHAnsi"/>
              </w:rPr>
              <w:t>Able to evaluate the degree to which instruction links to standards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C.</w:t>
            </w:r>
            <w:r w:rsidRPr="00793B08">
              <w:rPr>
                <w:rFonts w:asciiTheme="minorHAnsi" w:hAnsiTheme="minorHAnsi"/>
                <w:b/>
              </w:rPr>
              <w:tab/>
              <w:t>Understands classroom management techniques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Physical classroom environment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Rules and consequences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Appropriate actions to take for given situations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Legal implications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Planning and pacing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Procedures and routines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7.</w:t>
            </w:r>
            <w:r w:rsidRPr="00793B08">
              <w:rPr>
                <w:rFonts w:asciiTheme="minorHAnsi" w:hAnsiTheme="minorHAnsi"/>
              </w:rPr>
              <w:tab/>
              <w:t>Principles of motivation applied to the music classroom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intrinsic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extrinsic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D.</w:t>
            </w:r>
            <w:r w:rsidRPr="00793B08">
              <w:rPr>
                <w:rFonts w:asciiTheme="minorHAnsi" w:hAnsiTheme="minorHAnsi"/>
                <w:b/>
              </w:rPr>
              <w:tab/>
              <w:t xml:space="preserve">Understands how to plan and 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  <w:b/>
              </w:rPr>
              <w:t>differentiate instruction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How the distinguishing characteristics of stages of student growth and development affect music learning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physical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cognitive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social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Scope and sequence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Lesson and unit planning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Student ability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Knows strategies to accommodate diverse learning styles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Aural learners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Kinesthetic learners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Tactile learners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Visual learners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F.</w:t>
            </w:r>
            <w:r w:rsidRPr="00793B08">
              <w:rPr>
                <w:rFonts w:asciiTheme="minorHAnsi" w:hAnsiTheme="minorHAnsi"/>
                <w:b/>
              </w:rPr>
              <w:tab/>
              <w:t xml:space="preserve">Understands how to modify instruction to </w:t>
            </w:r>
            <w:r w:rsidRPr="00793B08">
              <w:rPr>
                <w:rFonts w:asciiTheme="minorHAnsi" w:hAnsiTheme="minorHAnsi"/>
                <w:b/>
              </w:rPr>
              <w:lastRenderedPageBreak/>
              <w:t>accommodate student needs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Students with disabilities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behavioral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cognitive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emotional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physical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Other student needs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culture and beliefs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English-language learners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gifted students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G.</w:t>
            </w:r>
            <w:r w:rsidRPr="00793B08">
              <w:rPr>
                <w:rFonts w:asciiTheme="minorHAnsi" w:hAnsiTheme="minorHAnsi"/>
                <w:b/>
              </w:rPr>
              <w:tab/>
              <w:t>Understands assessment strategies that inform the instructional process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Use of standardized tests for measuring aptitude and achievement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Portfolio assessment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Multiple-choice testing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Assessment using scoring rubrics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Assessing individual and group performance skills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Appropriate classroom assignment grading criteria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Appropriate course grading practices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8.</w:t>
            </w:r>
            <w:r w:rsidRPr="00793B08">
              <w:rPr>
                <w:rFonts w:asciiTheme="minorHAnsi" w:hAnsiTheme="minorHAnsi"/>
              </w:rPr>
              <w:tab/>
              <w:t>Formative assessment used in guiding and evaluating students’ progress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9.</w:t>
            </w:r>
            <w:r w:rsidRPr="00793B08">
              <w:rPr>
                <w:rFonts w:asciiTheme="minorHAnsi" w:hAnsiTheme="minorHAnsi"/>
              </w:rPr>
              <w:tab/>
              <w:t>Assessments’ role in program evaluation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10.</w:t>
            </w:r>
            <w:r w:rsidRPr="00793B08">
              <w:rPr>
                <w:rFonts w:asciiTheme="minorHAnsi" w:hAnsiTheme="minorHAnsi"/>
              </w:rPr>
              <w:tab/>
              <w:t>Taxonomies of instructional/assessment objectives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11.</w:t>
            </w:r>
            <w:r w:rsidRPr="00793B08">
              <w:rPr>
                <w:rFonts w:asciiTheme="minorHAnsi" w:hAnsiTheme="minorHAnsi"/>
              </w:rPr>
              <w:tab/>
              <w:t>Techniques to evaluate the effectiveness of music curricula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program evaluation (e.g., goals and objectives, scope and sequence)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H.</w:t>
            </w:r>
            <w:r w:rsidRPr="00793B08">
              <w:rPr>
                <w:rFonts w:asciiTheme="minorHAnsi" w:hAnsiTheme="minorHAnsi"/>
                <w:b/>
              </w:rPr>
              <w:tab/>
              <w:t>Understands how to select appropriate repertoire for the classroom and for performance ensembles with respect to a variety of factors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Selecting music with respect to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Diverse genres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Appropriate performance competencies for students’ developmental levels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primary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elementary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middle school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high school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vocal ranges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Cultural diversity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4.</w:t>
            </w:r>
            <w:r w:rsidRPr="00793B08">
              <w:rPr>
                <w:rFonts w:asciiTheme="minorHAnsi" w:hAnsiTheme="minorHAnsi"/>
              </w:rPr>
              <w:tab/>
              <w:t>Community traditions and standards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State and local guidelines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Quality of literature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Knows appropriate sources of student repertoire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lists of recommended repertoire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conferences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colleagues and mentors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publisher resources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I.</w:t>
            </w:r>
            <w:r w:rsidRPr="00793B08">
              <w:rPr>
                <w:rFonts w:asciiTheme="minorHAnsi" w:hAnsiTheme="minorHAnsi"/>
                <w:b/>
              </w:rPr>
              <w:tab/>
              <w:t>Knows basic keyboard and general music instrumental techniques and how to teach them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General classroom instruments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Keyboard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J.</w:t>
            </w:r>
            <w:r w:rsidRPr="00793B08">
              <w:rPr>
                <w:rFonts w:asciiTheme="minorHAnsi" w:hAnsiTheme="minorHAnsi"/>
                <w:b/>
              </w:rPr>
              <w:tab/>
              <w:t>Knows and promotes care and maintenance of instruments and materials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Care of instruments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keyboards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general music classroom instruments (e.g., Orff and rhythm instruments, recorders)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Care of materials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printed material (books, music, scores)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 xml:space="preserve">recorded material (CDs, electronic files such </w:t>
            </w:r>
            <w:r w:rsidRPr="00793B08">
              <w:rPr>
                <w:rFonts w:asciiTheme="minorHAnsi" w:hAnsiTheme="minorHAnsi"/>
              </w:rPr>
              <w:lastRenderedPageBreak/>
              <w:t>as MP3s)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risers and stands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audiovisual and computer equipment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K.</w:t>
            </w:r>
            <w:r w:rsidRPr="00793B08">
              <w:rPr>
                <w:rFonts w:asciiTheme="minorHAnsi" w:hAnsiTheme="minorHAnsi"/>
              </w:rPr>
              <w:tab/>
              <w:t>Is familiar with common pedagogical approaches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Comprehensive Musicianship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</w:r>
            <w:proofErr w:type="spellStart"/>
            <w:r w:rsidRPr="00793B08">
              <w:rPr>
                <w:rFonts w:asciiTheme="minorHAnsi" w:hAnsiTheme="minorHAnsi"/>
              </w:rPr>
              <w:t>Dalcroze</w:t>
            </w:r>
            <w:proofErr w:type="spellEnd"/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Edwin Gordon’s Music Learning Theory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</w:r>
            <w:proofErr w:type="spellStart"/>
            <w:r w:rsidRPr="00793B08">
              <w:rPr>
                <w:rFonts w:asciiTheme="minorHAnsi" w:hAnsiTheme="minorHAnsi"/>
              </w:rPr>
              <w:t>Feierabend</w:t>
            </w:r>
            <w:proofErr w:type="spellEnd"/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</w:r>
            <w:proofErr w:type="spellStart"/>
            <w:r w:rsidRPr="00793B08">
              <w:rPr>
                <w:rFonts w:asciiTheme="minorHAnsi" w:hAnsiTheme="minorHAnsi"/>
              </w:rPr>
              <w:t>Kodály</w:t>
            </w:r>
            <w:proofErr w:type="spellEnd"/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Laban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Orff Schulwerk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8.</w:t>
            </w:r>
            <w:r w:rsidRPr="00793B08">
              <w:rPr>
                <w:rFonts w:asciiTheme="minorHAnsi" w:hAnsiTheme="minorHAnsi"/>
              </w:rPr>
              <w:tab/>
              <w:t>Suzuki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L.</w:t>
            </w:r>
            <w:r w:rsidRPr="00793B08">
              <w:rPr>
                <w:rFonts w:asciiTheme="minorHAnsi" w:hAnsiTheme="minorHAnsi"/>
                <w:b/>
              </w:rPr>
              <w:tab/>
              <w:t>Understands strategies for developing sight-reading skills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Audiation of pitches, intervals, and rhythms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Mental practice and scanning methods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Solfège and other systems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M.</w:t>
            </w:r>
            <w:r w:rsidRPr="00793B08">
              <w:rPr>
                <w:rFonts w:asciiTheme="minorHAnsi" w:hAnsiTheme="minorHAnsi"/>
                <w:b/>
              </w:rPr>
              <w:tab/>
              <w:t>Knows basic improvisational techniques and how to teach them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Imitation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2.</w:t>
            </w:r>
            <w:r w:rsidRPr="00793B08">
              <w:rPr>
                <w:rFonts w:asciiTheme="minorHAnsi" w:hAnsiTheme="minorHAnsi"/>
              </w:rPr>
              <w:tab/>
              <w:t>Improvisational techniques within various styles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Variation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N.</w:t>
            </w:r>
            <w:r w:rsidRPr="00793B08">
              <w:rPr>
                <w:rFonts w:asciiTheme="minorHAnsi" w:hAnsiTheme="minorHAnsi"/>
                <w:b/>
              </w:rPr>
              <w:tab/>
              <w:t>Knows basic composition and arranging techniques and how to teach them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Activities leading to composition (e.g., improvisation, completion exercises)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Form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Harmonization, accompaniment, and imitation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Pitch and rhythmic organization techniques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Style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6.</w:t>
            </w:r>
            <w:r w:rsidRPr="00793B08">
              <w:rPr>
                <w:rFonts w:asciiTheme="minorHAnsi" w:hAnsiTheme="minorHAnsi"/>
              </w:rPr>
              <w:tab/>
              <w:t>Thematic construction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7.</w:t>
            </w:r>
            <w:r w:rsidRPr="00793B08">
              <w:rPr>
                <w:rFonts w:asciiTheme="minorHAnsi" w:hAnsiTheme="minorHAnsi"/>
              </w:rPr>
              <w:tab/>
              <w:t>Vocal and instrumental ranges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O.</w:t>
            </w:r>
            <w:r w:rsidRPr="00793B08">
              <w:rPr>
                <w:rFonts w:asciiTheme="minorHAnsi" w:hAnsiTheme="minorHAnsi"/>
                <w:b/>
              </w:rPr>
              <w:tab/>
              <w:t>Knows how to teach a variety of musical concepts through performance literature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Elements of music (e.g., melody, harmony, rhythm, form, timbre texture) and expressive elements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Music theory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Music history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Music in relation to other subjects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5.</w:t>
            </w:r>
            <w:r w:rsidRPr="00793B08">
              <w:rPr>
                <w:rFonts w:asciiTheme="minorHAnsi" w:hAnsiTheme="minorHAnsi"/>
              </w:rPr>
              <w:tab/>
              <w:t>Musical creativity and the aesthetics of music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P.</w:t>
            </w:r>
            <w:r w:rsidRPr="00793B08">
              <w:rPr>
                <w:rFonts w:asciiTheme="minorHAnsi" w:hAnsiTheme="minorHAnsi"/>
                <w:b/>
              </w:rPr>
              <w:tab/>
              <w:t>Is aware of approaches for fostering musically expressive experiences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 xml:space="preserve">Fostering </w:t>
            </w:r>
            <w:r>
              <w:rPr>
                <w:rFonts w:asciiTheme="minorHAnsi" w:hAnsiTheme="minorHAnsi"/>
              </w:rPr>
              <w:t>m</w:t>
            </w:r>
            <w:r w:rsidRPr="00793B08">
              <w:rPr>
                <w:rFonts w:asciiTheme="minorHAnsi" w:hAnsiTheme="minorHAnsi"/>
              </w:rPr>
              <w:t>usically expressive experiences in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performance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improvisation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composition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Techniques to teach aesthetics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guided listening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analysis, reflection, evaluation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modeling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Q.</w:t>
            </w:r>
            <w:r w:rsidRPr="00793B08">
              <w:rPr>
                <w:rFonts w:asciiTheme="minorHAnsi" w:hAnsiTheme="minorHAnsi"/>
                <w:b/>
              </w:rPr>
              <w:tab/>
              <w:t>Understands how to integrate concepts used in the fine arts and other disciplines in music education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Music integrated with other subjects in the fine arts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Music integrated with subjects outside of the fine arts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  <w:color w:val="1F4E79" w:themeColor="accent1" w:themeShade="80"/>
                <w:sz w:val="24"/>
              </w:rPr>
              <w:t>V.</w:t>
            </w:r>
            <w:r w:rsidRPr="00793B08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Professional Issues and Music Technology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A.</w:t>
            </w:r>
            <w:r w:rsidRPr="00793B08">
              <w:rPr>
                <w:rFonts w:asciiTheme="minorHAnsi" w:hAnsiTheme="minorHAnsi"/>
                <w:b/>
              </w:rPr>
              <w:tab/>
              <w:t>Understands professional ethics and legal issues specific to teaching music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Appropriate professional conduct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Confidentiality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3.</w:t>
            </w:r>
            <w:r w:rsidRPr="00793B08">
              <w:rPr>
                <w:rFonts w:asciiTheme="minorHAnsi" w:hAnsiTheme="minorHAnsi"/>
              </w:rPr>
              <w:tab/>
              <w:t>Copyright laws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B.</w:t>
            </w:r>
            <w:r w:rsidRPr="00793B08">
              <w:rPr>
                <w:rFonts w:asciiTheme="minorHAnsi" w:hAnsiTheme="minorHAnsi"/>
                <w:b/>
              </w:rPr>
              <w:tab/>
              <w:t>Is familiar with State and National Music standards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C.</w:t>
            </w:r>
            <w:r w:rsidRPr="00793B08">
              <w:rPr>
                <w:rFonts w:asciiTheme="minorHAnsi" w:hAnsiTheme="minorHAnsi"/>
                <w:b/>
              </w:rPr>
              <w:tab/>
              <w:t>Is aware of professional organizations and resources in music education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Local, state, and national teacher and music teacher organizations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Mentors and colleagues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Books, journals, and periodicals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Reference works and Web resources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D.</w:t>
            </w:r>
            <w:r w:rsidRPr="00793B08">
              <w:rPr>
                <w:rFonts w:asciiTheme="minorHAnsi" w:hAnsiTheme="minorHAnsi"/>
                <w:b/>
              </w:rPr>
              <w:tab/>
              <w:t>Is aware of current trends and issues in music education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E.</w:t>
            </w:r>
            <w:r w:rsidRPr="00793B08">
              <w:rPr>
                <w:rFonts w:asciiTheme="minorHAnsi" w:hAnsiTheme="minorHAnsi"/>
                <w:b/>
              </w:rPr>
              <w:tab/>
              <w:t>Understands philosophical reasons for inclusion of and advocacy for music in the curriculum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Utilitarian (e.g., comprehensive education)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Aesthetic (e.g., affective education)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F.</w:t>
            </w:r>
            <w:r w:rsidRPr="00793B08">
              <w:rPr>
                <w:rFonts w:asciiTheme="minorHAnsi" w:hAnsiTheme="minorHAnsi"/>
                <w:b/>
              </w:rPr>
              <w:tab/>
              <w:t>Recognizes that collaboration with colleagues is important for implementing the curriculum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Collegiality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Inclusion (e.g., Individual Education programs [IEP], 504 plans)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lastRenderedPageBreak/>
              <w:t>3.</w:t>
            </w:r>
            <w:r w:rsidRPr="00793B08">
              <w:rPr>
                <w:rFonts w:asciiTheme="minorHAnsi" w:hAnsiTheme="minorHAnsi"/>
              </w:rPr>
              <w:tab/>
              <w:t>Mentoring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G.</w:t>
            </w:r>
            <w:r w:rsidRPr="00793B08">
              <w:rPr>
                <w:rFonts w:asciiTheme="minorHAnsi" w:hAnsiTheme="minorHAnsi"/>
                <w:b/>
              </w:rPr>
              <w:tab/>
              <w:t>Supports students’ learning through two-way communication with parent/guardians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Parent-Teacher Conferences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Telephone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Written communications, including e-mail and departmental Web sites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H.</w:t>
            </w:r>
            <w:r w:rsidRPr="00793B08">
              <w:rPr>
                <w:rFonts w:asciiTheme="minorHAnsi" w:hAnsiTheme="minorHAnsi"/>
                <w:b/>
              </w:rPr>
              <w:tab/>
              <w:t>Understands basic administrative responsibilities in a music program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Budget maintenance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Inventory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Scheduling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I.</w:t>
            </w:r>
            <w:r w:rsidRPr="00793B08">
              <w:rPr>
                <w:rFonts w:asciiTheme="minorHAnsi" w:hAnsiTheme="minorHAnsi"/>
                <w:b/>
              </w:rPr>
              <w:tab/>
              <w:t>Is aware of the external influences that affect the music program, curriculum, and student participation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Advocacy groups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Budget constraints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Mandates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Scheduling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Student and community economics and demographics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lastRenderedPageBreak/>
              <w:t>J.</w:t>
            </w:r>
            <w:r w:rsidRPr="00793B08">
              <w:rPr>
                <w:rFonts w:asciiTheme="minorHAnsi" w:hAnsiTheme="minorHAnsi"/>
                <w:b/>
              </w:rPr>
              <w:tab/>
              <w:t>Is aware of strategies for promoting physically healthy performance practices for students and teachers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Health issues specific to teachers (e.g., using the voice in the classroom, work-related stress)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Hearing protection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K.</w:t>
            </w:r>
            <w:r w:rsidRPr="00793B08">
              <w:rPr>
                <w:rFonts w:asciiTheme="minorHAnsi" w:hAnsiTheme="minorHAnsi"/>
                <w:b/>
              </w:rPr>
              <w:tab/>
              <w:t>Is familiar with technology and instructional software and ways to incorporate them in the classroom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Hardware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cables and audio interfaces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microphones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music storage devices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speakers and monitors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tablets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Software</w:t>
            </w:r>
            <w:r>
              <w:rPr>
                <w:rFonts w:asciiTheme="minorHAnsi" w:hAnsiTheme="minorHAnsi"/>
              </w:rPr>
              <w:br/>
            </w:r>
            <w:r w:rsidRPr="00793B08">
              <w:rPr>
                <w:rFonts w:asciiTheme="minorHAnsi" w:hAnsiTheme="minorHAnsi"/>
              </w:rPr>
              <w:t>a.</w:t>
            </w:r>
            <w:r w:rsidRPr="00793B08">
              <w:rPr>
                <w:rFonts w:asciiTheme="minorHAnsi" w:hAnsiTheme="minorHAnsi"/>
              </w:rPr>
              <w:tab/>
              <w:t>cloud-based storage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b.</w:t>
            </w:r>
            <w:r w:rsidRPr="00793B08">
              <w:rPr>
                <w:rFonts w:asciiTheme="minorHAnsi" w:hAnsiTheme="minorHAnsi"/>
              </w:rPr>
              <w:tab/>
              <w:t>music assessment software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c.</w:t>
            </w:r>
            <w:r w:rsidRPr="00793B08">
              <w:rPr>
                <w:rFonts w:asciiTheme="minorHAnsi" w:hAnsiTheme="minorHAnsi"/>
              </w:rPr>
              <w:tab/>
              <w:t>music digital audio workstation software</w:t>
            </w:r>
          </w:p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d.</w:t>
            </w:r>
            <w:r w:rsidRPr="00793B08">
              <w:rPr>
                <w:rFonts w:asciiTheme="minorHAnsi" w:hAnsiTheme="minorHAnsi"/>
              </w:rPr>
              <w:tab/>
              <w:t>music streaming applications</w:t>
            </w:r>
          </w:p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e.</w:t>
            </w:r>
            <w:r w:rsidRPr="00793B08">
              <w:rPr>
                <w:rFonts w:asciiTheme="minorHAnsi" w:hAnsiTheme="minorHAnsi"/>
              </w:rPr>
              <w:tab/>
              <w:t>presentation software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Multimedia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L.</w:t>
            </w:r>
            <w:r w:rsidRPr="00793B08">
              <w:rPr>
                <w:rFonts w:asciiTheme="minorHAnsi" w:hAnsiTheme="minorHAnsi"/>
                <w:b/>
              </w:rPr>
              <w:tab/>
              <w:t xml:space="preserve">Demonstrates knowledge of music notation </w:t>
            </w:r>
            <w:r w:rsidRPr="00793B08">
              <w:rPr>
                <w:rFonts w:asciiTheme="minorHAnsi" w:hAnsiTheme="minorHAnsi"/>
                <w:b/>
              </w:rPr>
              <w:lastRenderedPageBreak/>
              <w:t>publishing</w:t>
            </w:r>
            <w:bookmarkStart w:id="0" w:name="_GoBack"/>
            <w:bookmarkEnd w:id="0"/>
            <w:r w:rsidRPr="00793B08">
              <w:rPr>
                <w:rFonts w:asciiTheme="minorHAnsi" w:hAnsiTheme="minorHAnsi"/>
                <w:b/>
              </w:rPr>
              <w:t xml:space="preserve"> software for pedagogical purposes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Import and input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Export and output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Playback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4.</w:t>
            </w:r>
            <w:r w:rsidRPr="00793B08">
              <w:rPr>
                <w:rFonts w:asciiTheme="minorHAnsi" w:hAnsiTheme="minorHAnsi"/>
              </w:rPr>
              <w:tab/>
              <w:t>Posting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5.</w:t>
            </w:r>
            <w:r w:rsidRPr="00793B08">
              <w:rPr>
                <w:rFonts w:asciiTheme="minorHAnsi" w:hAnsiTheme="minorHAnsi"/>
              </w:rPr>
              <w:tab/>
              <w:t>Document formatting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793B08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793B08">
              <w:rPr>
                <w:rFonts w:asciiTheme="minorHAnsi" w:hAnsiTheme="minorHAnsi"/>
                <w:b/>
              </w:rPr>
              <w:t>M.</w:t>
            </w:r>
            <w:r w:rsidRPr="00793B08">
              <w:rPr>
                <w:rFonts w:asciiTheme="minorHAnsi" w:hAnsiTheme="minorHAnsi"/>
                <w:b/>
              </w:rPr>
              <w:tab/>
              <w:t>Knows the appropriate, ethical, and safe uses for music software and internet technologies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1.</w:t>
            </w:r>
            <w:r w:rsidRPr="00793B08">
              <w:rPr>
                <w:rFonts w:asciiTheme="minorHAnsi" w:hAnsiTheme="minorHAnsi"/>
              </w:rPr>
              <w:tab/>
              <w:t>Copyright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2.</w:t>
            </w:r>
            <w:r w:rsidRPr="00793B08">
              <w:rPr>
                <w:rFonts w:asciiTheme="minorHAnsi" w:hAnsiTheme="minorHAnsi"/>
              </w:rPr>
              <w:tab/>
              <w:t>Health and wellness issues related to the use of technology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  <w:tr w:rsidR="008C2DF0" w:rsidTr="00BA7ECE">
        <w:trPr>
          <w:trHeight w:val="395"/>
        </w:trPr>
        <w:tc>
          <w:tcPr>
            <w:tcW w:w="4752" w:type="dxa"/>
          </w:tcPr>
          <w:p w:rsidR="008C2DF0" w:rsidRPr="006F60BA" w:rsidRDefault="008C2DF0" w:rsidP="008C2DF0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793B08">
              <w:rPr>
                <w:rFonts w:asciiTheme="minorHAnsi" w:hAnsiTheme="minorHAnsi"/>
              </w:rPr>
              <w:t>3.</w:t>
            </w:r>
            <w:r w:rsidRPr="00793B08">
              <w:rPr>
                <w:rFonts w:asciiTheme="minorHAnsi" w:hAnsiTheme="minorHAnsi"/>
              </w:rPr>
              <w:tab/>
              <w:t>Social Media</w:t>
            </w: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  <w:tc>
          <w:tcPr>
            <w:tcW w:w="576" w:type="dxa"/>
          </w:tcPr>
          <w:p w:rsidR="008C2DF0" w:rsidRPr="004318ED" w:rsidRDefault="008C2DF0" w:rsidP="008C2DF0">
            <w:pPr>
              <w:spacing w:after="0"/>
            </w:pPr>
          </w:p>
        </w:tc>
      </w:tr>
    </w:tbl>
    <w:p w:rsidR="006D0E58" w:rsidRDefault="006D0E58" w:rsidP="0083433D">
      <w:pPr>
        <w:spacing w:after="0"/>
      </w:pPr>
    </w:p>
    <w:sectPr w:rsidR="006D0E58" w:rsidSect="00D35E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3A" w:rsidRDefault="0089673A" w:rsidP="00D35E70">
      <w:pPr>
        <w:spacing w:after="0" w:line="240" w:lineRule="auto"/>
      </w:pPr>
      <w:r>
        <w:separator/>
      </w:r>
    </w:p>
  </w:endnote>
  <w:end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E15F3B" w:rsidRDefault="00067D25" w:rsidP="00D35E70">
    <w:pPr>
      <w:pStyle w:val="Footer"/>
      <w:spacing w:after="0"/>
      <w:rPr>
        <w:sz w:val="16"/>
      </w:rPr>
    </w:pPr>
    <w:r>
      <w:rPr>
        <w:sz w:val="16"/>
      </w:rPr>
      <w:t xml:space="preserve">Copyright © </w:t>
    </w:r>
    <w:r w:rsidR="00093657">
      <w:rPr>
        <w:sz w:val="16"/>
      </w:rPr>
      <w:t>2021</w:t>
    </w:r>
    <w:r w:rsidR="00FD25B5" w:rsidRPr="00E15F3B">
      <w:rPr>
        <w:sz w:val="16"/>
      </w:rPr>
      <w:t xml:space="preserve"> by Educational Testing Service. All rights reserved. </w:t>
    </w:r>
    <w:r w:rsidR="00FD25B5" w:rsidRPr="00E15F3B">
      <w:rPr>
        <w:bCs/>
        <w:sz w:val="16"/>
      </w:rPr>
      <w:t>ETS, the ETS logo and</w:t>
    </w:r>
    <w:r w:rsidR="00FD25B5">
      <w:rPr>
        <w:bCs/>
        <w:sz w:val="16"/>
      </w:rPr>
      <w:t xml:space="preserve"> PRAXIS </w:t>
    </w:r>
    <w:r w:rsidR="00FD25B5" w:rsidRPr="00E15F3B">
      <w:rPr>
        <w:bCs/>
        <w:sz w:val="16"/>
      </w:rPr>
      <w:t xml:space="preserve">are registered trademarks of Educational Testing Service (ETS). </w:t>
    </w:r>
    <w:r w:rsidR="00FD25B5">
      <w:rPr>
        <w:bCs/>
        <w:sz w:val="16"/>
      </w:rPr>
      <w:t>31146</w:t>
    </w:r>
    <w:r w:rsidR="00083584">
      <w:rPr>
        <w:bCs/>
        <w:sz w:val="16"/>
      </w:rPr>
      <w:tab/>
    </w:r>
    <w:r w:rsidR="00083584">
      <w:rPr>
        <w:bCs/>
        <w:sz w:val="16"/>
      </w:rPr>
      <w:tab/>
    </w:r>
    <w:r w:rsidR="00083584" w:rsidRPr="00083584">
      <w:rPr>
        <w:bCs/>
        <w:sz w:val="16"/>
      </w:rPr>
      <w:fldChar w:fldCharType="begin"/>
    </w:r>
    <w:r w:rsidR="00083584" w:rsidRPr="00083584">
      <w:rPr>
        <w:bCs/>
        <w:sz w:val="16"/>
      </w:rPr>
      <w:instrText xml:space="preserve"> PAGE   \* MERGEFORMAT </w:instrText>
    </w:r>
    <w:r w:rsidR="00083584" w:rsidRPr="00083584">
      <w:rPr>
        <w:bCs/>
        <w:sz w:val="16"/>
      </w:rPr>
      <w:fldChar w:fldCharType="separate"/>
    </w:r>
    <w:r w:rsidR="00083584" w:rsidRPr="00083584">
      <w:rPr>
        <w:bCs/>
        <w:noProof/>
        <w:sz w:val="16"/>
      </w:rPr>
      <w:t>1</w:t>
    </w:r>
    <w:r w:rsidR="00083584" w:rsidRPr="00083584">
      <w:rPr>
        <w:bCs/>
        <w:noProof/>
        <w:sz w:val="16"/>
      </w:rPr>
      <w:fldChar w:fldCharType="end"/>
    </w:r>
  </w:p>
  <w:p w:rsidR="00FD25B5" w:rsidRDefault="00FD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3A" w:rsidRDefault="0089673A" w:rsidP="00D35E70">
      <w:pPr>
        <w:spacing w:after="0" w:line="240" w:lineRule="auto"/>
      </w:pPr>
      <w:r>
        <w:separator/>
      </w:r>
    </w:p>
  </w:footnote>
  <w:foot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3B1CF2" w:rsidRDefault="00093657" w:rsidP="00093657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 w:rsidRPr="00D35E70"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-381000</wp:posOffset>
          </wp:positionV>
          <wp:extent cx="904875" cy="328930"/>
          <wp:effectExtent l="0" t="0" r="9525" b="0"/>
          <wp:wrapNone/>
          <wp:docPr id="3" name="Picture 3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5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5B5" w:rsidRDefault="00FD25B5" w:rsidP="00D35E70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7D2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FD25B5" w:rsidRDefault="00FD25B5" w:rsidP="00D35E70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67D2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D25B5">
      <w:rPr>
        <w:rFonts w:ascii="Arial" w:hAnsi="Arial" w:cs="Arial"/>
        <w:b/>
        <w:i/>
        <w:sz w:val="28"/>
        <w:szCs w:val="28"/>
      </w:rPr>
      <w:tab/>
    </w:r>
    <w:r w:rsidR="00FD25B5" w:rsidRPr="00BA779F">
      <w:rPr>
        <w:rFonts w:ascii="Arial" w:hAnsi="Arial" w:cs="Arial"/>
        <w:b/>
        <w:i/>
        <w:sz w:val="28"/>
        <w:szCs w:val="28"/>
      </w:rPr>
      <w:t>Praxis</w:t>
    </w:r>
    <w:r w:rsidR="00FD25B5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FD25B5" w:rsidRPr="00BA779F">
      <w:rPr>
        <w:rFonts w:ascii="Arial" w:hAnsi="Arial" w:cs="Arial"/>
        <w:b/>
        <w:sz w:val="28"/>
        <w:szCs w:val="28"/>
      </w:rPr>
      <w:t xml:space="preserve"> </w:t>
    </w:r>
    <w:r w:rsidR="008C2DF0">
      <w:rPr>
        <w:rFonts w:ascii="Arial" w:hAnsi="Arial" w:cs="Arial"/>
        <w:b/>
        <w:sz w:val="28"/>
        <w:szCs w:val="28"/>
      </w:rPr>
      <w:t>Music: Instrumental and General Knowledge</w:t>
    </w:r>
    <w:r w:rsidR="00FD25B5">
      <w:rPr>
        <w:rFonts w:ascii="Arial" w:hAnsi="Arial" w:cs="Arial"/>
        <w:b/>
        <w:sz w:val="28"/>
        <w:szCs w:val="28"/>
      </w:rPr>
      <w:t xml:space="preserve"> (5</w:t>
    </w:r>
    <w:r w:rsidR="008C2DF0">
      <w:rPr>
        <w:rFonts w:ascii="Arial" w:hAnsi="Arial" w:cs="Arial"/>
        <w:b/>
        <w:sz w:val="28"/>
        <w:szCs w:val="28"/>
      </w:rPr>
      <w:t>115</w:t>
    </w:r>
    <w:r w:rsidR="00FD25B5" w:rsidRPr="003B1CF2">
      <w:rPr>
        <w:rFonts w:ascii="Arial" w:hAnsi="Arial" w:cs="Arial"/>
        <w:b/>
        <w:sz w:val="28"/>
        <w:szCs w:val="28"/>
      </w:rPr>
      <w:t>)</w:t>
    </w:r>
    <w:r>
      <w:rPr>
        <w:rFonts w:ascii="Arial" w:hAnsi="Arial" w:cs="Arial"/>
        <w:b/>
        <w:sz w:val="28"/>
        <w:szCs w:val="28"/>
      </w:rPr>
      <w:t xml:space="preserve"> </w:t>
    </w:r>
    <w:r w:rsidR="00FD25B5"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DC2886"/>
    <w:multiLevelType w:val="multilevel"/>
    <w:tmpl w:val="92567D78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846BA"/>
    <w:multiLevelType w:val="hybridMultilevel"/>
    <w:tmpl w:val="24FE7DA0"/>
    <w:lvl w:ilvl="0" w:tplc="51F0E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6A3C"/>
    <w:multiLevelType w:val="multilevel"/>
    <w:tmpl w:val="FDC65A14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4196D"/>
    <w:multiLevelType w:val="hybridMultilevel"/>
    <w:tmpl w:val="9BF47022"/>
    <w:lvl w:ilvl="0" w:tplc="3A702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3E33"/>
    <w:multiLevelType w:val="multilevel"/>
    <w:tmpl w:val="B1689156"/>
    <w:lvl w:ilvl="0">
      <w:start w:val="1"/>
      <w:numFmt w:val="upperLetter"/>
      <w:pStyle w:val="ACTheading1"/>
      <w:lvlText w:val="%1."/>
      <w:lvlJc w:val="left"/>
      <w:pPr>
        <w:ind w:left="0" w:firstLine="0"/>
      </w:pPr>
      <w:rPr>
        <w:color w:val="auto"/>
        <w:sz w:val="22"/>
      </w:rPr>
    </w:lvl>
    <w:lvl w:ilvl="1">
      <w:start w:val="1"/>
      <w:numFmt w:val="upperLetter"/>
      <w:pStyle w:val="ACTHeader2"/>
      <w:lvlText w:val="%2."/>
      <w:lvlJc w:val="left"/>
      <w:pPr>
        <w:ind w:left="-9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35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790" w:firstLine="0"/>
      </w:pPr>
    </w:lvl>
    <w:lvl w:ilvl="5">
      <w:start w:val="1"/>
      <w:numFmt w:val="lowerLetter"/>
      <w:lvlText w:val="(%6)"/>
      <w:lvlJc w:val="left"/>
      <w:pPr>
        <w:ind w:left="3510" w:firstLine="0"/>
      </w:pPr>
    </w:lvl>
    <w:lvl w:ilvl="6">
      <w:start w:val="1"/>
      <w:numFmt w:val="lowerRoman"/>
      <w:lvlText w:val="(%7)"/>
      <w:lvlJc w:val="left"/>
      <w:pPr>
        <w:ind w:left="4230" w:firstLine="0"/>
      </w:pPr>
    </w:lvl>
    <w:lvl w:ilvl="7">
      <w:start w:val="1"/>
      <w:numFmt w:val="lowerLetter"/>
      <w:lvlText w:val="(%8)"/>
      <w:lvlJc w:val="left"/>
      <w:pPr>
        <w:ind w:left="4950" w:firstLine="0"/>
      </w:pPr>
    </w:lvl>
    <w:lvl w:ilvl="8">
      <w:start w:val="1"/>
      <w:numFmt w:val="lowerRoman"/>
      <w:lvlText w:val="(%9)"/>
      <w:lvlJc w:val="left"/>
      <w:pPr>
        <w:ind w:left="5670" w:firstLine="0"/>
      </w:pPr>
    </w:lvl>
  </w:abstractNum>
  <w:abstractNum w:abstractNumId="5" w15:restartNumberingAfterBreak="0">
    <w:nsid w:val="6CA671CB"/>
    <w:multiLevelType w:val="hybridMultilevel"/>
    <w:tmpl w:val="3CE6AFCA"/>
    <w:lvl w:ilvl="0" w:tplc="35D80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70"/>
    <w:rsid w:val="00000AC6"/>
    <w:rsid w:val="0002434D"/>
    <w:rsid w:val="00027D53"/>
    <w:rsid w:val="000469EA"/>
    <w:rsid w:val="00067D25"/>
    <w:rsid w:val="000740B0"/>
    <w:rsid w:val="00083584"/>
    <w:rsid w:val="00093657"/>
    <w:rsid w:val="00094F73"/>
    <w:rsid w:val="000A6637"/>
    <w:rsid w:val="000B0211"/>
    <w:rsid w:val="000B6DD6"/>
    <w:rsid w:val="000C1846"/>
    <w:rsid w:val="000E4A5A"/>
    <w:rsid w:val="000E6797"/>
    <w:rsid w:val="000F1835"/>
    <w:rsid w:val="00102A80"/>
    <w:rsid w:val="00106C7A"/>
    <w:rsid w:val="00107024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2032C1"/>
    <w:rsid w:val="002345FF"/>
    <w:rsid w:val="00247421"/>
    <w:rsid w:val="00264FE1"/>
    <w:rsid w:val="002715B8"/>
    <w:rsid w:val="00272C2A"/>
    <w:rsid w:val="002826F8"/>
    <w:rsid w:val="00282D2D"/>
    <w:rsid w:val="002A5DAE"/>
    <w:rsid w:val="002B6BD6"/>
    <w:rsid w:val="002B7258"/>
    <w:rsid w:val="002C0F50"/>
    <w:rsid w:val="002E5859"/>
    <w:rsid w:val="002F7973"/>
    <w:rsid w:val="003109CC"/>
    <w:rsid w:val="00314C6B"/>
    <w:rsid w:val="00332F7A"/>
    <w:rsid w:val="00335AA3"/>
    <w:rsid w:val="00337C04"/>
    <w:rsid w:val="003642A1"/>
    <w:rsid w:val="00366FB8"/>
    <w:rsid w:val="0038739E"/>
    <w:rsid w:val="003968F7"/>
    <w:rsid w:val="003A0BBD"/>
    <w:rsid w:val="003A1559"/>
    <w:rsid w:val="003B220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B6CC1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C453E"/>
    <w:rsid w:val="005E2C43"/>
    <w:rsid w:val="005F0FC9"/>
    <w:rsid w:val="005F2329"/>
    <w:rsid w:val="005F66FE"/>
    <w:rsid w:val="00605988"/>
    <w:rsid w:val="006342BB"/>
    <w:rsid w:val="00635023"/>
    <w:rsid w:val="00645F4E"/>
    <w:rsid w:val="00646987"/>
    <w:rsid w:val="00653F32"/>
    <w:rsid w:val="00674174"/>
    <w:rsid w:val="00677B28"/>
    <w:rsid w:val="006B12F3"/>
    <w:rsid w:val="006C11F4"/>
    <w:rsid w:val="006C61A6"/>
    <w:rsid w:val="006D0E58"/>
    <w:rsid w:val="006D34F0"/>
    <w:rsid w:val="006E50E5"/>
    <w:rsid w:val="006F3AE1"/>
    <w:rsid w:val="007072C1"/>
    <w:rsid w:val="007311F9"/>
    <w:rsid w:val="0073456E"/>
    <w:rsid w:val="007564F0"/>
    <w:rsid w:val="00775129"/>
    <w:rsid w:val="00780355"/>
    <w:rsid w:val="007817AC"/>
    <w:rsid w:val="00790FEF"/>
    <w:rsid w:val="007B206C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433D"/>
    <w:rsid w:val="00835C34"/>
    <w:rsid w:val="00840276"/>
    <w:rsid w:val="00842CC2"/>
    <w:rsid w:val="008437CF"/>
    <w:rsid w:val="008610F0"/>
    <w:rsid w:val="008624B3"/>
    <w:rsid w:val="00875AA0"/>
    <w:rsid w:val="00881B45"/>
    <w:rsid w:val="00895909"/>
    <w:rsid w:val="0089673A"/>
    <w:rsid w:val="008A1395"/>
    <w:rsid w:val="008A2B84"/>
    <w:rsid w:val="008A346E"/>
    <w:rsid w:val="008B49C5"/>
    <w:rsid w:val="008B737F"/>
    <w:rsid w:val="008C2876"/>
    <w:rsid w:val="008C2DF0"/>
    <w:rsid w:val="008D0BDA"/>
    <w:rsid w:val="008D5994"/>
    <w:rsid w:val="008F196C"/>
    <w:rsid w:val="008F2152"/>
    <w:rsid w:val="008F5A56"/>
    <w:rsid w:val="00922D90"/>
    <w:rsid w:val="00980210"/>
    <w:rsid w:val="00991F1A"/>
    <w:rsid w:val="00996780"/>
    <w:rsid w:val="009A67D1"/>
    <w:rsid w:val="009B412A"/>
    <w:rsid w:val="009F6CFE"/>
    <w:rsid w:val="00A01D84"/>
    <w:rsid w:val="00A14ABA"/>
    <w:rsid w:val="00A16F46"/>
    <w:rsid w:val="00A1729B"/>
    <w:rsid w:val="00A17932"/>
    <w:rsid w:val="00A17ACD"/>
    <w:rsid w:val="00A50527"/>
    <w:rsid w:val="00A51D01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AE794C"/>
    <w:rsid w:val="00AF5E10"/>
    <w:rsid w:val="00B02900"/>
    <w:rsid w:val="00B2042D"/>
    <w:rsid w:val="00B23673"/>
    <w:rsid w:val="00B2768B"/>
    <w:rsid w:val="00B57F8E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C09F9"/>
    <w:rsid w:val="00CE1ADB"/>
    <w:rsid w:val="00D15D3D"/>
    <w:rsid w:val="00D257C7"/>
    <w:rsid w:val="00D27AFF"/>
    <w:rsid w:val="00D35E70"/>
    <w:rsid w:val="00D9074D"/>
    <w:rsid w:val="00D9136C"/>
    <w:rsid w:val="00DC68C0"/>
    <w:rsid w:val="00DC722F"/>
    <w:rsid w:val="00DE053D"/>
    <w:rsid w:val="00DE527D"/>
    <w:rsid w:val="00E01B28"/>
    <w:rsid w:val="00E12D91"/>
    <w:rsid w:val="00E349A1"/>
    <w:rsid w:val="00E47DB0"/>
    <w:rsid w:val="00E652DF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447F7"/>
    <w:rsid w:val="00F67259"/>
    <w:rsid w:val="00F74D78"/>
    <w:rsid w:val="00F950A6"/>
    <w:rsid w:val="00FB064E"/>
    <w:rsid w:val="00FD0124"/>
    <w:rsid w:val="00FD25B5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A1ADA9"/>
  <w15:chartTrackingRefBased/>
  <w15:docId w15:val="{4612FAB4-AB25-4B47-AADF-8F118516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E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70"/>
    <w:rPr>
      <w:sz w:val="22"/>
      <w:szCs w:val="22"/>
    </w:rPr>
  </w:style>
  <w:style w:type="paragraph" w:customStyle="1" w:styleId="Default">
    <w:name w:val="Default"/>
    <w:rsid w:val="00D35E70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D01"/>
    <w:pPr>
      <w:ind w:left="720"/>
      <w:contextualSpacing/>
    </w:pPr>
  </w:style>
  <w:style w:type="character" w:customStyle="1" w:styleId="A8">
    <w:name w:val="A8"/>
    <w:uiPriority w:val="99"/>
    <w:rsid w:val="00FD25B5"/>
    <w:rPr>
      <w:rFonts w:cs="Myriad Pro Light"/>
      <w:color w:val="000000"/>
      <w:sz w:val="20"/>
      <w:szCs w:val="20"/>
    </w:rPr>
  </w:style>
  <w:style w:type="paragraph" w:customStyle="1" w:styleId="ACTheading1">
    <w:name w:val="ACT heading 1"/>
    <w:basedOn w:val="Normal"/>
    <w:qFormat/>
    <w:rsid w:val="008C2DF0"/>
    <w:pPr>
      <w:numPr>
        <w:numId w:val="6"/>
      </w:numPr>
      <w:tabs>
        <w:tab w:val="left" w:pos="432"/>
      </w:tabs>
      <w:spacing w:after="60" w:line="240" w:lineRule="auto"/>
    </w:pPr>
    <w:rPr>
      <w:rFonts w:eastAsia="Times New Roman" w:cs="Arial"/>
      <w:szCs w:val="21"/>
    </w:rPr>
  </w:style>
  <w:style w:type="paragraph" w:customStyle="1" w:styleId="ACTHeader2">
    <w:name w:val="ACT Header 2"/>
    <w:basedOn w:val="Normal"/>
    <w:qFormat/>
    <w:rsid w:val="008C2DF0"/>
    <w:pPr>
      <w:numPr>
        <w:ilvl w:val="1"/>
        <w:numId w:val="6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8C2DF0"/>
    <w:pPr>
      <w:numPr>
        <w:ilvl w:val="2"/>
        <w:numId w:val="6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8</cp:revision>
  <dcterms:created xsi:type="dcterms:W3CDTF">2017-05-25T18:54:00Z</dcterms:created>
  <dcterms:modified xsi:type="dcterms:W3CDTF">2021-11-05T18:48:00Z</dcterms:modified>
</cp:coreProperties>
</file>