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40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Description w:val="Table of Praxis® Physics: Content Knowledge (5265) Curriculum Crosswalk. Required Course Numbers are column headers and Test Content Categories are row headers."/>
      </w:tblPr>
      <w:tblGrid>
        <w:gridCol w:w="4752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2"/>
      </w:tblGrid>
      <w:tr w:rsidR="00C644B8" w:rsidTr="00C644B8">
        <w:trPr>
          <w:trHeight w:val="143"/>
          <w:tblHeader/>
        </w:trPr>
        <w:tc>
          <w:tcPr>
            <w:tcW w:w="14040" w:type="dxa"/>
            <w:gridSpan w:val="16"/>
            <w:shd w:val="clear" w:color="auto" w:fill="D9D9D9"/>
          </w:tcPr>
          <w:p w:rsidR="00C644B8" w:rsidRPr="00E67118" w:rsidRDefault="00C644B8" w:rsidP="00C644B8">
            <w:pPr>
              <w:jc w:val="center"/>
              <w:rPr>
                <w:b/>
              </w:rPr>
            </w:pPr>
            <w:r w:rsidRPr="002913D5">
              <w:rPr>
                <w:b/>
                <w:sz w:val="28"/>
              </w:rPr>
              <w:t>Required Course Numbers</w:t>
            </w:r>
          </w:p>
        </w:tc>
      </w:tr>
      <w:tr w:rsidR="00C644B8" w:rsidTr="00C644B8">
        <w:trPr>
          <w:trHeight w:val="656"/>
          <w:tblHeader/>
        </w:trPr>
        <w:tc>
          <w:tcPr>
            <w:tcW w:w="4752" w:type="dxa"/>
            <w:shd w:val="clear" w:color="auto" w:fill="D9D9D9"/>
          </w:tcPr>
          <w:p w:rsidR="00C644B8" w:rsidRDefault="00C644B8" w:rsidP="001B555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Test Content Categories</w:t>
            </w:r>
          </w:p>
          <w:p w:rsidR="00C644B8" w:rsidRPr="008D258F" w:rsidRDefault="00C644B8" w:rsidP="001B555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/>
                <w:bCs/>
                <w:color w:val="00498D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C644B8" w:rsidRDefault="00C644B8" w:rsidP="001B5554"/>
        </w:tc>
        <w:tc>
          <w:tcPr>
            <w:tcW w:w="619" w:type="dxa"/>
            <w:shd w:val="clear" w:color="auto" w:fill="D9D9D9"/>
            <w:vAlign w:val="center"/>
          </w:tcPr>
          <w:p w:rsidR="00C644B8" w:rsidRDefault="00C644B8" w:rsidP="001B5554"/>
        </w:tc>
        <w:tc>
          <w:tcPr>
            <w:tcW w:w="619" w:type="dxa"/>
            <w:shd w:val="clear" w:color="auto" w:fill="D9D9D9"/>
            <w:vAlign w:val="center"/>
          </w:tcPr>
          <w:p w:rsidR="00C644B8" w:rsidRDefault="00C644B8" w:rsidP="001B5554"/>
        </w:tc>
        <w:tc>
          <w:tcPr>
            <w:tcW w:w="619" w:type="dxa"/>
            <w:shd w:val="clear" w:color="auto" w:fill="D9D9D9"/>
            <w:vAlign w:val="center"/>
          </w:tcPr>
          <w:p w:rsidR="00C644B8" w:rsidRDefault="00C644B8" w:rsidP="001B5554"/>
        </w:tc>
        <w:tc>
          <w:tcPr>
            <w:tcW w:w="619" w:type="dxa"/>
            <w:shd w:val="clear" w:color="auto" w:fill="D9D9D9"/>
            <w:vAlign w:val="center"/>
          </w:tcPr>
          <w:p w:rsidR="00C644B8" w:rsidRDefault="00C644B8" w:rsidP="001B5554"/>
        </w:tc>
        <w:tc>
          <w:tcPr>
            <w:tcW w:w="619" w:type="dxa"/>
            <w:shd w:val="clear" w:color="auto" w:fill="D9D9D9"/>
            <w:vAlign w:val="center"/>
          </w:tcPr>
          <w:p w:rsidR="00C644B8" w:rsidRDefault="00C644B8" w:rsidP="001B5554"/>
        </w:tc>
        <w:tc>
          <w:tcPr>
            <w:tcW w:w="619" w:type="dxa"/>
            <w:shd w:val="clear" w:color="auto" w:fill="D9D9D9"/>
            <w:vAlign w:val="center"/>
          </w:tcPr>
          <w:p w:rsidR="00C644B8" w:rsidRDefault="00C644B8" w:rsidP="001B5554"/>
        </w:tc>
        <w:tc>
          <w:tcPr>
            <w:tcW w:w="619" w:type="dxa"/>
            <w:shd w:val="clear" w:color="auto" w:fill="D9D9D9"/>
            <w:vAlign w:val="center"/>
          </w:tcPr>
          <w:p w:rsidR="00C644B8" w:rsidRDefault="00C644B8" w:rsidP="001B5554"/>
        </w:tc>
        <w:tc>
          <w:tcPr>
            <w:tcW w:w="619" w:type="dxa"/>
            <w:shd w:val="clear" w:color="auto" w:fill="D9D9D9"/>
            <w:vAlign w:val="center"/>
          </w:tcPr>
          <w:p w:rsidR="00C644B8" w:rsidRDefault="00C644B8" w:rsidP="001B5554"/>
        </w:tc>
        <w:tc>
          <w:tcPr>
            <w:tcW w:w="619" w:type="dxa"/>
            <w:shd w:val="clear" w:color="auto" w:fill="D9D9D9"/>
            <w:vAlign w:val="center"/>
          </w:tcPr>
          <w:p w:rsidR="00C644B8" w:rsidRDefault="00C644B8" w:rsidP="001B5554"/>
        </w:tc>
        <w:tc>
          <w:tcPr>
            <w:tcW w:w="619" w:type="dxa"/>
            <w:shd w:val="clear" w:color="auto" w:fill="D9D9D9"/>
            <w:vAlign w:val="center"/>
          </w:tcPr>
          <w:p w:rsidR="00C644B8" w:rsidRDefault="00C644B8" w:rsidP="001B5554"/>
        </w:tc>
        <w:tc>
          <w:tcPr>
            <w:tcW w:w="619" w:type="dxa"/>
            <w:shd w:val="clear" w:color="auto" w:fill="D9D9D9"/>
          </w:tcPr>
          <w:p w:rsidR="00C644B8" w:rsidRDefault="00C644B8" w:rsidP="001B5554"/>
        </w:tc>
        <w:tc>
          <w:tcPr>
            <w:tcW w:w="619" w:type="dxa"/>
            <w:shd w:val="clear" w:color="auto" w:fill="D9D9D9"/>
          </w:tcPr>
          <w:p w:rsidR="00C644B8" w:rsidRDefault="00C644B8" w:rsidP="001B5554"/>
        </w:tc>
        <w:tc>
          <w:tcPr>
            <w:tcW w:w="619" w:type="dxa"/>
            <w:shd w:val="clear" w:color="auto" w:fill="D9D9D9"/>
          </w:tcPr>
          <w:p w:rsidR="00C644B8" w:rsidRDefault="00C644B8" w:rsidP="001B5554"/>
        </w:tc>
        <w:tc>
          <w:tcPr>
            <w:tcW w:w="619" w:type="dxa"/>
            <w:shd w:val="clear" w:color="auto" w:fill="D9D9D9"/>
          </w:tcPr>
          <w:p w:rsidR="00C644B8" w:rsidRDefault="00C644B8" w:rsidP="001B5554"/>
        </w:tc>
      </w:tr>
      <w:tr w:rsidR="00C644B8" w:rsidTr="00C644B8">
        <w:trPr>
          <w:trHeight w:val="395"/>
        </w:trPr>
        <w:tc>
          <w:tcPr>
            <w:tcW w:w="4752" w:type="dxa"/>
          </w:tcPr>
          <w:p w:rsidR="00C644B8" w:rsidRPr="001B5554" w:rsidRDefault="00C644B8" w:rsidP="009B7E57">
            <w:pPr>
              <w:spacing w:after="0"/>
              <w:rPr>
                <w:b/>
                <w:sz w:val="24"/>
                <w:szCs w:val="24"/>
              </w:rPr>
            </w:pPr>
            <w:r w:rsidRPr="001B5554">
              <w:rPr>
                <w:b/>
                <w:color w:val="2E74B5" w:themeColor="accent1" w:themeShade="BF"/>
                <w:sz w:val="24"/>
                <w:szCs w:val="24"/>
              </w:rPr>
              <w:t>I. Mechanics (32%)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Tr="00C644B8">
        <w:trPr>
          <w:trHeight w:val="395"/>
        </w:trPr>
        <w:tc>
          <w:tcPr>
            <w:tcW w:w="4752" w:type="dxa"/>
          </w:tcPr>
          <w:p w:rsidR="00C644B8" w:rsidRPr="001B5554" w:rsidRDefault="00C644B8" w:rsidP="009B7E57">
            <w:pPr>
              <w:spacing w:after="0"/>
              <w:rPr>
                <w:b/>
              </w:rPr>
            </w:pPr>
            <w:r w:rsidRPr="001B5554">
              <w:rPr>
                <w:b/>
              </w:rPr>
              <w:t>A. Vectors and Scalars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Tr="00C644B8"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1. Vector and scalar quantities in describing motion and forces.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Tr="00C644B8"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a. Scalars (e.g., mass, speed, time, energy)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Tr="00C644B8"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b. Vectors (e.g., displacement, velocity, acceleration, force, momentum)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Tr="00C644B8"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c. Vector components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Tr="00C644B8"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d. Addition of vectors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Tr="00C644B8"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e. Resultant vector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Tr="00C644B8">
        <w:trPr>
          <w:trHeight w:val="395"/>
        </w:trPr>
        <w:tc>
          <w:tcPr>
            <w:tcW w:w="4752" w:type="dxa"/>
          </w:tcPr>
          <w:p w:rsidR="00C644B8" w:rsidRPr="001B5554" w:rsidRDefault="00C644B8" w:rsidP="009B7E57">
            <w:pPr>
              <w:spacing w:after="0"/>
              <w:rPr>
                <w:b/>
              </w:rPr>
            </w:pPr>
            <w:r w:rsidRPr="001B5554">
              <w:rPr>
                <w:b/>
              </w:rPr>
              <w:t>B. Kinematics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Tr="00C644B8"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1. Motion in terms of displacement, velocity, and acceleration.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Tr="00C644B8"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a. Linear motion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Tr="00C644B8"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b. Simple harmonic motion (e.g., pendulums, spring oscillation)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Tr="00C644B8"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c. Circular motion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Tr="00C644B8"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d. Projectile motion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Tr="00C644B8"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e. Rotational kinematics (e.g., angular displacement, angular v</w:t>
            </w:r>
            <w:bookmarkStart w:id="0" w:name="_GoBack"/>
            <w:bookmarkEnd w:id="0"/>
            <w:r w:rsidRPr="00B35E8E">
              <w:t>elocity, angular acceleration)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Tr="00C644B8"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2. Frames of reference and their applications.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Tr="00C644B8"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lastRenderedPageBreak/>
              <w:t>a. Frames of reference (e.g., coordinate systems, inertial reference frames)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Tr="00C644B8"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b. Relative velocity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Tr="00C644B8">
        <w:trPr>
          <w:trHeight w:val="395"/>
        </w:trPr>
        <w:tc>
          <w:tcPr>
            <w:tcW w:w="4752" w:type="dxa"/>
          </w:tcPr>
          <w:p w:rsidR="00C644B8" w:rsidRPr="001B5554" w:rsidRDefault="00C644B8" w:rsidP="009B7E57">
            <w:pPr>
              <w:spacing w:after="0"/>
              <w:rPr>
                <w:b/>
              </w:rPr>
            </w:pPr>
            <w:r w:rsidRPr="001B5554">
              <w:rPr>
                <w:b/>
              </w:rPr>
              <w:t>C. Dynamics and Fluid Mechanics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Tr="00C644B8"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1. Newton’s three laws of motion.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a. Newton’s first law of motion (e.g., mass, inertia, inertial reference frame)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b. Newton’s second law of motion (net force, mass, acceleration)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c. Newton’s third law of motion (action-reaction forces)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d. Applications (e.g., inclined planes, pendulums, Atwood machine)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2. Static equilibrium.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a. Sum of forces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b. Sum of torques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3. Friction, including forces and coefficients.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a. Normal force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b. Frictional force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c. Coefficients of static and kinetic friction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4. Circular motion.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lastRenderedPageBreak/>
              <w:t>a. Centripetal acceleration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b. Centripetal force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5. Simple harmonic motion.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a. Restoring force (e.g., Hooke’s law)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b. Properties of simple harmonic motion (e.g., period, frequency, amplitude)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c. Pendulums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d. Spring oscillation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6. Work, mechanical energy, and power, and how they are related to one another.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a. Mechanical energy (e.g., kinetic energy, potential energy, conservation of energy)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b. Work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c. Work and energy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d. Power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e. Simple machines and mechanical advantage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7. Linear momentum and impulse and how they are related to one another.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a. Linear momentum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b. Impulse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c. Impulse and momentum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lastRenderedPageBreak/>
              <w:t>8. Rotational motion.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a. Center of mass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b. Angular momentum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c. Conservation of angular momentum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d. Torque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e. Rotational inertia (moment of inertia)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9. Differences between elastic and inelastic collisions.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a. Elastic collisions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b. Inelastic collisions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c. Conservation of momentum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d. Conservation of kinetic energy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e. Collisions in one dimension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f. Collisions in two dimensions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10. Laws of conservation of energy and conservation of linear momentum.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a. Conservation of energy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b. Conservation of linear momentum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c. Energy transformations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11. Newton’s law of universal gravitation.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lastRenderedPageBreak/>
              <w:t>a. Newton’s law of universal gravitation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b. Satellites and orbital motion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c. Gravitational acceleration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12. Difference between weight and mass.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a. Weight and mass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b. Difference between weight and mass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c. Relationship between density and mass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13. Kepler’s three laws of orbital motion.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a. Kepler’s first law (law of ellipses)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b. Kepler’s second law (law of equal areas)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c. Kepler’s third law (relationship between orbital period and mean orbital radius)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14. Fluid mechanics.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a. Archimedes’ principle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b. Bernoulli’s principle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c. Pascal’s principle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d. Properties of fluids (e.g., density, pressure, viscosity)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1B5554" w:rsidRDefault="00C644B8" w:rsidP="009B7E57">
            <w:pPr>
              <w:spacing w:after="0"/>
              <w:rPr>
                <w:b/>
                <w:sz w:val="24"/>
                <w:szCs w:val="24"/>
              </w:rPr>
            </w:pPr>
            <w:r w:rsidRPr="001B5554">
              <w:rPr>
                <w:b/>
                <w:color w:val="2E74B5" w:themeColor="accent1" w:themeShade="BF"/>
                <w:sz w:val="24"/>
                <w:szCs w:val="24"/>
              </w:rPr>
              <w:t xml:space="preserve"> II. Electricity and Magnetism (19%)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1. Electrostatics.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lastRenderedPageBreak/>
              <w:t>a. Electric charge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b. Induced charge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c. Coulomb’s law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d. Electrostatic forces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e. Electric field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f. Electric flux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g. Electric potential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h. Electric potential energy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i. Potential difference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j. Gauss’s law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2. Electrical properties of conductors, insulators, and semiconductors.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a. Conductors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b. Insulators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c. Semiconductors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d. Material examples (e.g., metals, ceramics, superconductors)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3. Electrical current, resistance, potential difference, energy, power, and the relationships between them.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a. Electric current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lastRenderedPageBreak/>
              <w:t>b. Potential difference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c. Resistance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d. Resistivity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e. Ohm’s law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f. Energy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g. Power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h. Energy and power (e.g., kilowatt-hours vs. kilowatts)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4. Capacitance and inductance.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a. Capacitance and capacitors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b. Inductance and inductors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5. Differences between alternating and direct current.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a. Direct current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b. Alternating current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6. How to analyze simple series, parallel, and combination circuits.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a. Series circuits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b. Parallel circuits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c. Combination circuits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lastRenderedPageBreak/>
              <w:t>d. Ohm’s law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e. Equivalent resistance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f. Equivalent capacitance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g. Kirchhoff’s laws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h. Measurement devices within circuits (e.g., ammeters, voltmeters)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7. How sources generate electric potential.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a. Batteries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b. Photocells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c. Generators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d. Electromotive force (EMF)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8. Magnetic fields, magnetic forces, and properties of magnetic materials.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a. Magnetic field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b. Magnetic flux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c. Magnetic force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d. Magnets (e.g., bar magnets and poles, permanent magnets, electromagnets)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e. Transformers, motors, and generators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f. Direction of fields and forces (e.g., right-hand rule)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lastRenderedPageBreak/>
              <w:t>g. Magnetic field generated by a steady current (e.g., Biot-Savart law)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h. Ampere’s law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i. Lorentz force law (force on a moving charge)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j. Force between current-carrying wires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9. How a changing electric field produces a magnetic field and how a changing magnetic field produces an electric field.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a. Ampere’s law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b. Lenz’s law (direction of induced current)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c. Faraday’s law of induction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d. Motional EMF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AB5F6A" w:rsidRDefault="00C644B8" w:rsidP="009B7E57">
            <w:pPr>
              <w:spacing w:after="0"/>
              <w:rPr>
                <w:b/>
                <w:sz w:val="24"/>
                <w:szCs w:val="24"/>
              </w:rPr>
            </w:pPr>
            <w:r w:rsidRPr="00AB5F6A">
              <w:rPr>
                <w:b/>
                <w:color w:val="2E74B5" w:themeColor="accent1" w:themeShade="BF"/>
                <w:sz w:val="24"/>
                <w:szCs w:val="24"/>
              </w:rPr>
              <w:t>III. Optics and Waves (13%)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1. Types of waves and their characteristics.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a. Transverse and longitudinal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b. Wave motion and propagation (mechanical vs. electromagnetic)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c. Amplitude, wavelength, frequency, period, speed, energy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d. Superposition and phase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e. Intensity and inverse square law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lastRenderedPageBreak/>
              <w:t>f. Standing waves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2. Wave phenomena such as reflection, refraction, interference, and diffraction.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a. Reflection, refraction, Snell’s law, dispersion, total internal reflection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b. Diffraction, interference, superposition, Young’s double-slit interference experiment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c. Polarization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d. Scattering, absorption, transmission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e. Resonance and natural frequencies, harmonics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3. Fundamentals of the Doppler effect.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a. Doppler effect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b. Apparent frequency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c. Moving source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d. Moving observer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e. Redshift, blueshift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4. Characteristics of sound.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a. Compression waves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b. Speed of sound (e.g., sonic boom, sound barrier)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c. Pitch (frequency), loudness (intensity)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lastRenderedPageBreak/>
              <w:t>d. Beats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e. Air columns (open and closed pipes)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5. Electromagnetic waves and the electromagnetic spectrum.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a. Electromagnetic waves (e.g., electric and magnetic fields, speed of light, energy)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b. Electromagnetic spectrum (radio waves, microwaves, infrared, visible, ultraviolet, x-rays, gamma rays)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6. Geometric optics.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a. Ray tracing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b. Focal point, image distance, image size and magnification, real vs. virtual image, image orientation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c. Lenses (converging, diverging)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d. Mirrors (plane, convex, concave, spherical, parabolic)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e. Lens and mirror equations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f. Simple instruments (e.g., magnifying glass, telescope, microscope)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g. Prisms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AB5F6A" w:rsidRDefault="00C644B8" w:rsidP="009B7E57">
            <w:pPr>
              <w:spacing w:after="0"/>
              <w:rPr>
                <w:b/>
                <w:sz w:val="24"/>
                <w:szCs w:val="24"/>
              </w:rPr>
            </w:pPr>
            <w:r w:rsidRPr="00AB5F6A">
              <w:rPr>
                <w:b/>
                <w:color w:val="2E74B5" w:themeColor="accent1" w:themeShade="BF"/>
                <w:sz w:val="24"/>
                <w:szCs w:val="24"/>
              </w:rPr>
              <w:t>IV. Heat, Energy, and Thermodynamics (12%)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lastRenderedPageBreak/>
              <w:t>1. Temperature, temperature scales, heat, and heat capacity.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a. Temperature (measure of average kinetic energy)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b. Temperature scales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c. Heat and thermal energy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d. Difference between temperature and thermal energy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e. Heat capacity and specific heat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f. Calorimetry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g. Thermal expansion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2. Mechanisms of heat transfer.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a. Conduction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b. Convection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c. Radiation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3. Different forms of energy and transformations between them.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a. Forms of energy (e.g., kinetic, potential, mechanical, electrical, electromagnetic, chemical, nuclear)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b. Energy transformations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lastRenderedPageBreak/>
              <w:t>4. Energy involved in phase transitions between the various states of matter.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a. Phase transitions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b. Phase diagrams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c. Heating/cooling diagrams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d. Heats of vaporization, fusion, and sublimation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5. Kinetic molecular theory and the ideal gas laws.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a. Kinetic molecular theory (e.g., assumptions of the theory, temperature, pressure, average molecular speeds)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b. Ideal gases and the ideal gas law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6. Laws of thermodynamics.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a. First law (e.g., internal energy, conservation of energy, work, heat)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b. Second law (entropy)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c. Third law (absolute zero)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d. Zeroth law (thermal equilibrium)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e. P-V diagrams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f. Thermodynamic processes (e.g., isothermal, adiabatic, reversible/irreversible)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g. Heat engines and efficiency (e.g., ideal vs. actual efficiency, temperature differences)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AB5F6A" w:rsidRDefault="00C644B8" w:rsidP="009B7E57">
            <w:pPr>
              <w:spacing w:after="0"/>
              <w:rPr>
                <w:b/>
              </w:rPr>
            </w:pPr>
            <w:r w:rsidRPr="00AB5F6A">
              <w:rPr>
                <w:b/>
                <w:color w:val="2E74B5" w:themeColor="accent1" w:themeShade="BF"/>
                <w:sz w:val="24"/>
              </w:rPr>
              <w:lastRenderedPageBreak/>
              <w:t>V. Modern Physics, and Atomic and Nuclear Structure (12%)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1. Organization, structure and states of matter.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a. Atoms, molecules, ions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b. Solids, liquids, gases, plasmas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c. Chemical/physical properties and changes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2. Nature of atomic and subatomic structure including various models of the atom.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a. Atomic and subatomic structure (e.g., electrons, protons, neutrons, and isotopes)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b. Models of the atom (e.g., Bohr model, quantum model)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c. Experimental basis of models (e.g., Rutherford experiment, Millikan oil-drop experiment, Thomson experiment)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3. Relationship of atomic spectra to electron energy levels.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a. Electron energy transitions in atoms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b. Absorption and emission spectra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4. Characteristics, processes, and effects of radioactivity.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a. Radioactivity and radioactive decay processes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lastRenderedPageBreak/>
              <w:t>b. Alpha particles, beta particles, and gamma radiation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c. Half-life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d. Radioisotopes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e. Fission and fusion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5. Topics in modern physics.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a. Wave-particle duality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b. Photoelectric effect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c. Special relativity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d. Heisenberg uncertainty principle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e. de Broglie’s hypothesis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f. Nuclear forces (strong and weak) and binding energy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AB5F6A" w:rsidRDefault="00C644B8" w:rsidP="009B7E57">
            <w:pPr>
              <w:spacing w:after="0"/>
              <w:rPr>
                <w:b/>
                <w:sz w:val="24"/>
                <w:szCs w:val="24"/>
              </w:rPr>
            </w:pPr>
            <w:r w:rsidRPr="00AB5F6A">
              <w:rPr>
                <w:b/>
                <w:color w:val="2E74B5" w:themeColor="accent1" w:themeShade="BF"/>
                <w:sz w:val="24"/>
                <w:szCs w:val="24"/>
              </w:rPr>
              <w:t>VI. Scientific Inquiry, Processes, and Social Perspectives (12%)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AB5F6A" w:rsidRDefault="00C644B8" w:rsidP="009B7E57">
            <w:pPr>
              <w:spacing w:after="0"/>
              <w:rPr>
                <w:b/>
              </w:rPr>
            </w:pPr>
            <w:r w:rsidRPr="00AB5F6A">
              <w:rPr>
                <w:b/>
              </w:rPr>
              <w:t>A. History and Nature of Scientific Inquiry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1. Processes involved in scientific inquiry.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a. Identifying problems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b. Forming and testing hypotheses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c. Development of theories, models, and laws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lastRenderedPageBreak/>
              <w:t>d. Process skills, including observing, comparing, inferring, categorizing, generalizing, and concluding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2. Experimental design.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a. Experimental procedures used to test hypotheses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b. Reproducible procedures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c. Significance of controls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d. Dependent and independent variables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e. Determining what data need to be collected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3. Nature of scientific knowledge.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a. Is subject to change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b. Is consistent with evidence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c. Is based on reproducible evidence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d. Includes unifying concepts and processes (e.g., systems, models, constancy and change, equilibrium, form and function)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4. How major principles in physics developed historically and the contributions of major historical figures.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B35E8E" w:rsidRDefault="00C644B8" w:rsidP="009B7E57">
            <w:pPr>
              <w:spacing w:after="0"/>
            </w:pPr>
            <w:r w:rsidRPr="00B35E8E">
              <w:t>a. How current principles and models developed over time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F45A96" w:rsidRDefault="00C644B8" w:rsidP="009B7E57">
            <w:pPr>
              <w:spacing w:after="0"/>
            </w:pPr>
            <w:r w:rsidRPr="00F45A96">
              <w:lastRenderedPageBreak/>
              <w:t>b. Major developments (e.g., atomic model, Newtonian mechanics, Rutherford experiment)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F45A96" w:rsidRDefault="00C644B8" w:rsidP="009B7E57">
            <w:pPr>
              <w:spacing w:after="0"/>
            </w:pPr>
            <w:r w:rsidRPr="00F45A96">
              <w:t>c. Major historical figures in the development of physics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AB5F6A" w:rsidRDefault="00C644B8" w:rsidP="009B7E57">
            <w:pPr>
              <w:spacing w:after="0"/>
              <w:rPr>
                <w:b/>
              </w:rPr>
            </w:pPr>
            <w:r w:rsidRPr="00AB5F6A">
              <w:rPr>
                <w:b/>
              </w:rPr>
              <w:t>B. Scientific Procedures and Techniques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F45A96" w:rsidRDefault="00C644B8" w:rsidP="009B7E57">
            <w:pPr>
              <w:spacing w:after="0"/>
            </w:pPr>
            <w:r w:rsidRPr="00F45A96">
              <w:t>1. How to collect, process, analyze, and report data including sources of error.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F45A96" w:rsidRDefault="00C644B8" w:rsidP="009B7E57">
            <w:pPr>
              <w:spacing w:after="0"/>
            </w:pPr>
            <w:r w:rsidRPr="00F45A96">
              <w:t>a. Organization and presentation of data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F45A96" w:rsidRDefault="00C644B8" w:rsidP="009B7E57">
            <w:pPr>
              <w:spacing w:after="0"/>
            </w:pPr>
            <w:r w:rsidRPr="00F45A96">
              <w:t>b. Units of measurement including SI, SI derived, and others (e.g., meter, newton, mile)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F45A96" w:rsidRDefault="00C644B8" w:rsidP="009B7E57">
            <w:pPr>
              <w:spacing w:after="0"/>
            </w:pPr>
            <w:r w:rsidRPr="00F45A96">
              <w:t>c. Unit conversion and dimensional analysis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F45A96" w:rsidRDefault="00C644B8" w:rsidP="009B7E57">
            <w:pPr>
              <w:spacing w:after="0"/>
            </w:pPr>
            <w:r w:rsidRPr="00F45A96">
              <w:t>d. Scientific notation and significant figures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F45A96" w:rsidRDefault="00C644B8" w:rsidP="009B7E57">
            <w:pPr>
              <w:spacing w:after="0"/>
            </w:pPr>
            <w:r w:rsidRPr="00F45A96">
              <w:t>e. Measurement equipment, including applications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F45A96" w:rsidRDefault="00C644B8" w:rsidP="009B7E57">
            <w:pPr>
              <w:spacing w:after="0"/>
            </w:pPr>
            <w:r w:rsidRPr="00F45A96">
              <w:t>f. Basic error analysis, including precision and accuracy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F45A96" w:rsidRDefault="00C644B8" w:rsidP="009B7E57">
            <w:pPr>
              <w:spacing w:after="0"/>
            </w:pPr>
            <w:r w:rsidRPr="00F45A96">
              <w:t>g. Identifying sources of error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F45A96" w:rsidRDefault="00C644B8" w:rsidP="009B7E57">
            <w:pPr>
              <w:spacing w:after="0"/>
            </w:pPr>
            <w:r w:rsidRPr="00F45A96">
              <w:t>h. Interpreting and drawing valid conclusions from data presented in tables, graphs, and charts (e.g., trends in data, relationships between variables, predictions based on data)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F45A96" w:rsidRDefault="00C644B8" w:rsidP="009B7E57">
            <w:pPr>
              <w:spacing w:after="0"/>
            </w:pPr>
            <w:r w:rsidRPr="00F45A96">
              <w:t>2. Appropriate use of materials, equipment, and technology in the high school physics laboratory and classroom.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F45A96" w:rsidRDefault="00C644B8" w:rsidP="009B7E57">
            <w:pPr>
              <w:spacing w:after="0"/>
            </w:pPr>
            <w:r w:rsidRPr="00F45A96">
              <w:lastRenderedPageBreak/>
              <w:t>a. Appropriate use and storage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F45A96" w:rsidRDefault="00C644B8" w:rsidP="009B7E57">
            <w:pPr>
              <w:spacing w:after="0"/>
            </w:pPr>
            <w:r w:rsidRPr="00F45A96">
              <w:t>b. Appropriate prelab setup and classroom demonstrations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F45A96" w:rsidRDefault="00C644B8" w:rsidP="009B7E57">
            <w:pPr>
              <w:spacing w:after="0"/>
            </w:pPr>
            <w:r w:rsidRPr="00F45A96">
              <w:t>c. Safety procedures and precautions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AB5F6A" w:rsidRDefault="00C644B8" w:rsidP="009B7E57">
            <w:pPr>
              <w:spacing w:after="0"/>
              <w:rPr>
                <w:b/>
              </w:rPr>
            </w:pPr>
            <w:r w:rsidRPr="00AB5F6A">
              <w:rPr>
                <w:b/>
              </w:rPr>
              <w:t>C. Science, Technology, and Society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F45A96" w:rsidRDefault="00C644B8" w:rsidP="009B7E57">
            <w:pPr>
              <w:spacing w:after="0"/>
            </w:pPr>
            <w:r w:rsidRPr="00F45A96">
              <w:t>1. Impact of physics and technology on society and the environment.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F45A96" w:rsidRDefault="00C644B8" w:rsidP="009B7E57">
            <w:pPr>
              <w:spacing w:after="0"/>
            </w:pPr>
            <w:r w:rsidRPr="00F45A96">
              <w:t>a. Space exploration, communications, etc.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F45A96" w:rsidRDefault="00C644B8" w:rsidP="009B7E57">
            <w:pPr>
              <w:spacing w:after="0"/>
            </w:pPr>
            <w:r w:rsidRPr="00F45A96">
              <w:t>b. Climate change, ozone layer depletion, noise pollution, etc.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F45A96" w:rsidRDefault="00C644B8" w:rsidP="009B7E57">
            <w:pPr>
              <w:spacing w:after="0"/>
            </w:pPr>
            <w:r w:rsidRPr="00F45A96">
              <w:t>c. Production, storage, and disposal issues associated with consumer products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F45A96" w:rsidRDefault="00C644B8" w:rsidP="009B7E57">
            <w:pPr>
              <w:spacing w:after="0"/>
            </w:pPr>
            <w:r w:rsidRPr="00F45A96">
              <w:t>2. Major issues associated with energy use and production.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F45A96" w:rsidRDefault="00C644B8" w:rsidP="009B7E57">
            <w:pPr>
              <w:spacing w:after="0"/>
            </w:pPr>
            <w:r w:rsidRPr="00F45A96">
              <w:t>a. Renewable and nonrenewable energy resources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F45A96" w:rsidRDefault="00C644B8" w:rsidP="009B7E57">
            <w:pPr>
              <w:spacing w:after="0"/>
            </w:pPr>
            <w:r w:rsidRPr="00F45A96">
              <w:t>b. Conservation and recycling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F45A96" w:rsidRDefault="00C644B8" w:rsidP="009B7E57">
            <w:pPr>
              <w:spacing w:after="0"/>
            </w:pPr>
            <w:r w:rsidRPr="00F45A96">
              <w:t>c. Power generation based on various sources, such as fossil and nuclear fuel, hydropower, wind power, solar power, and geothermal power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F45A96" w:rsidRDefault="00C644B8" w:rsidP="009B7E57">
            <w:pPr>
              <w:spacing w:after="0"/>
            </w:pPr>
            <w:r w:rsidRPr="00F45A96">
              <w:t>d. Storage and distribution of renewable energy (e.g., alternative fuels, fuel cells, rechargeable batteries)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F45A96" w:rsidRDefault="00C644B8" w:rsidP="009B7E57">
            <w:pPr>
              <w:spacing w:after="0"/>
            </w:pPr>
            <w:r w:rsidRPr="00F45A96">
              <w:t>3. Applications of physics in daily life.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F45A96" w:rsidRDefault="00C644B8" w:rsidP="009B7E57">
            <w:pPr>
              <w:spacing w:after="0"/>
            </w:pPr>
            <w:r w:rsidRPr="00F45A96">
              <w:lastRenderedPageBreak/>
              <w:t>a. Communications (e.g., wireless devices, fiber optics, satellites)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F45A96" w:rsidRDefault="00C644B8" w:rsidP="009B7E57">
            <w:pPr>
              <w:spacing w:after="0"/>
            </w:pPr>
            <w:r w:rsidRPr="00F45A96">
              <w:t>b. Research tools (e.g., space telescopes, lasers, super colliders)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F45A96" w:rsidRDefault="00C644B8" w:rsidP="009B7E57">
            <w:pPr>
              <w:spacing w:after="0"/>
            </w:pPr>
            <w:r w:rsidRPr="00F45A96">
              <w:t>c. Medicine (e.g., medical imaging, lasers)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F45A96" w:rsidRDefault="00C644B8" w:rsidP="009B7E57">
            <w:pPr>
              <w:spacing w:after="0"/>
            </w:pPr>
            <w:r w:rsidRPr="00F45A96">
              <w:t>d. Transportation (e.g., superconductors, magnetic levitation)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  <w:tr w:rsidR="00C644B8" w:rsidRPr="004318ED" w:rsidTr="00C644B8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644B8" w:rsidRPr="00F45A96" w:rsidRDefault="00C644B8" w:rsidP="009B7E57">
            <w:pPr>
              <w:spacing w:after="0"/>
            </w:pPr>
            <w:r w:rsidRPr="00F45A96">
              <w:t>e. Other applications</w:t>
            </w: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  <w:tc>
          <w:tcPr>
            <w:tcW w:w="619" w:type="dxa"/>
          </w:tcPr>
          <w:p w:rsidR="00C644B8" w:rsidRPr="004318ED" w:rsidRDefault="00C644B8" w:rsidP="009B7E57">
            <w:pPr>
              <w:spacing w:after="0"/>
            </w:pPr>
          </w:p>
        </w:tc>
      </w:tr>
    </w:tbl>
    <w:p w:rsidR="004318ED" w:rsidRDefault="004318ED" w:rsidP="004318ED"/>
    <w:p w:rsidR="006D0E58" w:rsidRDefault="006D0E58"/>
    <w:sectPr w:rsidR="006D0E58" w:rsidSect="001B5554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3E6" w:rsidRDefault="00FF53E6">
      <w:pPr>
        <w:spacing w:after="0" w:line="240" w:lineRule="auto"/>
      </w:pPr>
      <w:r>
        <w:separator/>
      </w:r>
    </w:p>
  </w:endnote>
  <w:endnote w:type="continuationSeparator" w:id="0">
    <w:p w:rsidR="00FF53E6" w:rsidRDefault="00FF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54" w:rsidRPr="00E15F3B" w:rsidRDefault="00A624F2" w:rsidP="001B5554">
    <w:pPr>
      <w:pStyle w:val="Footer"/>
      <w:spacing w:after="0"/>
      <w:rPr>
        <w:sz w:val="16"/>
      </w:rPr>
    </w:pPr>
    <w:r>
      <w:rPr>
        <w:sz w:val="16"/>
      </w:rPr>
      <w:t>Copyright © 2017</w:t>
    </w:r>
    <w:r w:rsidR="001B5554" w:rsidRPr="00E15F3B">
      <w:rPr>
        <w:sz w:val="16"/>
      </w:rPr>
      <w:t xml:space="preserve"> by Educational Testing Service. All rights reserved. </w:t>
    </w:r>
    <w:r w:rsidR="001B5554" w:rsidRPr="00E15F3B">
      <w:rPr>
        <w:bCs/>
        <w:sz w:val="16"/>
      </w:rPr>
      <w:t>ETS, the ETS logo and</w:t>
    </w:r>
    <w:r w:rsidR="001B5554">
      <w:rPr>
        <w:bCs/>
        <w:sz w:val="16"/>
      </w:rPr>
      <w:t xml:space="preserve"> PRAXIS </w:t>
    </w:r>
    <w:r w:rsidR="001B5554" w:rsidRPr="00E15F3B">
      <w:rPr>
        <w:bCs/>
        <w:sz w:val="16"/>
      </w:rPr>
      <w:t xml:space="preserve">are registered trademarks of Educational Testing Service (ETS). </w:t>
    </w:r>
    <w:r w:rsidR="001B5554">
      <w:rPr>
        <w:bCs/>
        <w:sz w:val="16"/>
      </w:rPr>
      <w:t>31146</w:t>
    </w:r>
  </w:p>
  <w:p w:rsidR="001B5554" w:rsidRDefault="001B55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3E6" w:rsidRDefault="00FF53E6">
      <w:pPr>
        <w:spacing w:after="0" w:line="240" w:lineRule="auto"/>
      </w:pPr>
      <w:r>
        <w:separator/>
      </w:r>
    </w:p>
  </w:footnote>
  <w:footnote w:type="continuationSeparator" w:id="0">
    <w:p w:rsidR="00FF53E6" w:rsidRDefault="00FF5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54" w:rsidRPr="003B1CF2" w:rsidRDefault="001B5554" w:rsidP="001B5554">
    <w:pPr>
      <w:pStyle w:val="Header"/>
      <w:tabs>
        <w:tab w:val="clear" w:pos="4680"/>
        <w:tab w:val="clear" w:pos="9360"/>
        <w:tab w:val="left" w:pos="495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554" w:rsidRDefault="001B5554" w:rsidP="001B5554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624F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TVfAIAAP0EAAAOAAAAZHJzL2Uyb0RvYy54bWysVF1v0zAUfUfiP1h+7/KxtGuipdM+CEIa&#10;MDH4Aa7tNBaObWy36Yb471w7bdcCDwiRh8Qf1yfn3HuuL6+2vUQbbp3QqsbZWYoRV1QzoVY1/vK5&#10;mcwxcp4oRqRWvMZP3OGrxetXl4OpeK47LRm3CECUqwZT4857UyWJox3viTvThivYbLXtiYepXSXM&#10;kgHQe5nkaTpLBm2ZsZpy52D1btzEi4jftpz6j23ruEeyxsDNx7eN72V4J4tLUq0sMZ2gOxrkH1j0&#10;RCj46QHqjniC1lb8BtULarXTrT+juk902wrKowZQk6W/qHnsiOFRCyTHmUOa3P+DpR82DxYJVuNz&#10;jBTpoUSfIGlErSRH05CewbgKoh7Ngw0CnbnX9KtDSt92EMWvrdVDxwkDUlmIT04OhImDo2g5vNcM&#10;0Mna65ipbWv7AAg5QNtYkKdDQfjWIwqL8zwvZ1A2Clvn5SwvYsESUu0PG+v8W657FAY1tkA9gpPN&#10;vfOBDKn2IZG8loI1Qso4savlrbRoQ8AbTXwif9B4HCZVCFY6HBsRxxXgCP8Ie4FtrPX3MgOKN3k5&#10;aWbzi0nRFNNJeZHOJ2lW3oCQoizumh+BYFZUnWCMq3uh+N53WfF3dd11wOiY6Dw01Lic5tOo/YS9&#10;OxaZxudPInvhoQ2l6CHnhyBShbq+UQxkk8oTIcdxcko/ZhlysP/GrEQXhMKPBvLb5RZQghuWmj2B&#10;H6yGekFp4e6AQaftM0YD9GGN3bc1sRwj+U6Bp0LTxkExvchhYvery+NVoihA1NhjNA5v/djka2PF&#10;qoM/ZGNuzDX4rxHRGy9sdq6FHosidvdBaOLjeYx6ubUWPwEAAP//AwBQSwMEFAAGAAgAAAAhAIcy&#10;M2reAAAACAEAAA8AAABkcnMvZG93bnJldi54bWxMj81OwzAQhO9IvIO1SNyo0wQlbcimgkocOCBB&#10;+Tm78ZJE2OsodpPw9rgnOI5mNPNNtVusERONvneMsF4lIIgbp3tuEd7fHm82IHxQrJVxTAg/5GFX&#10;X15UqtRu5leaDqEVsYR9qRC6EIZSSt90ZJVfuYE4el9utCpEObZSj2qO5dbINElyaVXPcaFTA+07&#10;ar4PJ4uwZC/7ZJ4+Psf8acPb4sE8c2oQr6+W+zsQgZbwF4YzfkSHOjId3Ym1FwYhHgkIaXFbgDjb&#10;6TYHcUTIsmINsq7k/wP1LwAAAP//AwBQSwECLQAUAAYACAAAACEAtoM4kv4AAADhAQAAEwAAAAAA&#10;AAAAAAAAAAAAAAAAW0NvbnRlbnRfVHlwZXNdLnhtbFBLAQItABQABgAIAAAAIQA4/SH/1gAAAJQB&#10;AAALAAAAAAAAAAAAAAAAAC8BAABfcmVscy8ucmVsc1BLAQItABQABgAIAAAAIQCgf9TVfAIAAP0E&#10;AAAOAAAAAAAAAAAAAAAAAC4CAABkcnMvZTJvRG9jLnhtbFBLAQItABQABgAIAAAAIQCHMjNq3gAA&#10;AAgBAAAPAAAAAAAAAAAAAAAAANYEAABkcnMvZG93bnJldi54bWxQSwUGAAAAAAQABADzAAAA4QUA&#10;AAAA&#10;" o:allowincell="f" stroked="f">
              <v:textbox style="mso-fit-shape-to-text:t" inset="0,,0">
                <w:txbxContent>
                  <w:p w:rsidR="001B5554" w:rsidRDefault="001B5554" w:rsidP="001B5554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624F2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4318ED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>
          <wp:extent cx="1299328" cy="474345"/>
          <wp:effectExtent l="0" t="0" r="0" b="1905"/>
          <wp:docPr id="2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28"/>
        <w:szCs w:val="28"/>
      </w:rPr>
      <w:tab/>
    </w:r>
    <w:r w:rsidRPr="00BA779F">
      <w:rPr>
        <w:rFonts w:ascii="Arial" w:hAnsi="Arial" w:cs="Arial"/>
        <w:b/>
        <w:i/>
        <w:sz w:val="28"/>
        <w:szCs w:val="28"/>
      </w:rPr>
      <w:t>Praxis</w:t>
    </w:r>
    <w:r w:rsidRPr="00BA779F">
      <w:rPr>
        <w:rFonts w:ascii="Arial" w:hAnsi="Arial" w:cs="Arial"/>
        <w:b/>
        <w:sz w:val="28"/>
        <w:szCs w:val="28"/>
        <w:vertAlign w:val="superscript"/>
      </w:rPr>
      <w:t>®</w:t>
    </w:r>
    <w:r w:rsidR="00AB5F6A" w:rsidRPr="00AB5F6A">
      <w:rPr>
        <w:rFonts w:ascii="Arial" w:hAnsi="Arial" w:cs="Arial"/>
        <w:b/>
        <w:sz w:val="28"/>
        <w:szCs w:val="28"/>
      </w:rPr>
      <w:t xml:space="preserve"> </w:t>
    </w:r>
    <w:r w:rsidR="00AB5F6A" w:rsidRPr="00222733">
      <w:rPr>
        <w:rFonts w:ascii="Arial" w:hAnsi="Arial" w:cs="Arial"/>
        <w:b/>
        <w:sz w:val="28"/>
        <w:szCs w:val="28"/>
      </w:rPr>
      <w:t xml:space="preserve">Physics: Content Knowledge </w:t>
    </w:r>
    <w:r w:rsidR="00AB5F6A">
      <w:rPr>
        <w:rFonts w:ascii="Arial" w:hAnsi="Arial" w:cs="Arial"/>
        <w:b/>
        <w:sz w:val="28"/>
        <w:szCs w:val="28"/>
      </w:rPr>
      <w:t>(5265)</w:t>
    </w:r>
    <w:r w:rsidRPr="00BA779F">
      <w:rPr>
        <w:rFonts w:ascii="Arial" w:hAnsi="Arial" w:cs="Arial"/>
        <w:b/>
        <w:sz w:val="28"/>
        <w:szCs w:val="28"/>
      </w:rPr>
      <w:t xml:space="preserve"> </w:t>
    </w:r>
  </w:p>
  <w:p w:rsidR="001B5554" w:rsidRPr="003B1CF2" w:rsidRDefault="001B5554" w:rsidP="001B5554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3B1CF2">
      <w:rPr>
        <w:rFonts w:ascii="Arial" w:hAnsi="Arial" w:cs="Arial"/>
        <w:b/>
        <w:sz w:val="28"/>
        <w:szCs w:val="28"/>
      </w:rPr>
      <w:t>Curriculum Crosswalk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9540A"/>
    <w:multiLevelType w:val="hybridMultilevel"/>
    <w:tmpl w:val="5A666FF4"/>
    <w:lvl w:ilvl="0" w:tplc="6B52BD0A">
      <w:start w:val="1"/>
      <w:numFmt w:val="upperLetter"/>
      <w:lvlText w:val="%1."/>
      <w:lvlJc w:val="lef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ED"/>
    <w:rsid w:val="00000AC6"/>
    <w:rsid w:val="0002434D"/>
    <w:rsid w:val="00027D53"/>
    <w:rsid w:val="000469EA"/>
    <w:rsid w:val="000A51BF"/>
    <w:rsid w:val="000C1846"/>
    <w:rsid w:val="000E05D6"/>
    <w:rsid w:val="000E6797"/>
    <w:rsid w:val="00150C54"/>
    <w:rsid w:val="00164C7C"/>
    <w:rsid w:val="00165904"/>
    <w:rsid w:val="00167687"/>
    <w:rsid w:val="001804F5"/>
    <w:rsid w:val="00184C1A"/>
    <w:rsid w:val="001B1D86"/>
    <w:rsid w:val="001B4737"/>
    <w:rsid w:val="001B5554"/>
    <w:rsid w:val="001C54DB"/>
    <w:rsid w:val="001C5C27"/>
    <w:rsid w:val="001E0B30"/>
    <w:rsid w:val="001E26A2"/>
    <w:rsid w:val="002032C1"/>
    <w:rsid w:val="00223327"/>
    <w:rsid w:val="002240FE"/>
    <w:rsid w:val="00247421"/>
    <w:rsid w:val="00264FE1"/>
    <w:rsid w:val="002826F8"/>
    <w:rsid w:val="00282D2D"/>
    <w:rsid w:val="002B7258"/>
    <w:rsid w:val="002E5859"/>
    <w:rsid w:val="002F7973"/>
    <w:rsid w:val="003109CC"/>
    <w:rsid w:val="00337C04"/>
    <w:rsid w:val="003642A1"/>
    <w:rsid w:val="003A0BBD"/>
    <w:rsid w:val="003A1559"/>
    <w:rsid w:val="003C0968"/>
    <w:rsid w:val="00402A01"/>
    <w:rsid w:val="00424312"/>
    <w:rsid w:val="004318ED"/>
    <w:rsid w:val="00436184"/>
    <w:rsid w:val="004634E7"/>
    <w:rsid w:val="00473320"/>
    <w:rsid w:val="00474E89"/>
    <w:rsid w:val="00484141"/>
    <w:rsid w:val="0048757E"/>
    <w:rsid w:val="00495F6C"/>
    <w:rsid w:val="004B1384"/>
    <w:rsid w:val="004D66F8"/>
    <w:rsid w:val="00504B48"/>
    <w:rsid w:val="00514A93"/>
    <w:rsid w:val="00562CB3"/>
    <w:rsid w:val="005635AB"/>
    <w:rsid w:val="00585531"/>
    <w:rsid w:val="005910A0"/>
    <w:rsid w:val="00591E24"/>
    <w:rsid w:val="005940FA"/>
    <w:rsid w:val="005C453E"/>
    <w:rsid w:val="005E2C43"/>
    <w:rsid w:val="005F2329"/>
    <w:rsid w:val="005F3718"/>
    <w:rsid w:val="005F66FE"/>
    <w:rsid w:val="00605988"/>
    <w:rsid w:val="00635023"/>
    <w:rsid w:val="00646987"/>
    <w:rsid w:val="006B12F3"/>
    <w:rsid w:val="006C11F4"/>
    <w:rsid w:val="006D0E58"/>
    <w:rsid w:val="006D34F0"/>
    <w:rsid w:val="006E17F1"/>
    <w:rsid w:val="00775129"/>
    <w:rsid w:val="00780355"/>
    <w:rsid w:val="007817AC"/>
    <w:rsid w:val="00790FEF"/>
    <w:rsid w:val="007B489C"/>
    <w:rsid w:val="007C4265"/>
    <w:rsid w:val="007C6B9C"/>
    <w:rsid w:val="00816EE7"/>
    <w:rsid w:val="008240AF"/>
    <w:rsid w:val="00835C34"/>
    <w:rsid w:val="00842CC2"/>
    <w:rsid w:val="008437CF"/>
    <w:rsid w:val="008610F0"/>
    <w:rsid w:val="00875AA0"/>
    <w:rsid w:val="008A2B84"/>
    <w:rsid w:val="008B49C5"/>
    <w:rsid w:val="008B737F"/>
    <w:rsid w:val="008D0BDA"/>
    <w:rsid w:val="008D5994"/>
    <w:rsid w:val="008F196C"/>
    <w:rsid w:val="00907EB3"/>
    <w:rsid w:val="00922BD4"/>
    <w:rsid w:val="00991F1A"/>
    <w:rsid w:val="00993750"/>
    <w:rsid w:val="009949BF"/>
    <w:rsid w:val="009B412A"/>
    <w:rsid w:val="009B7E57"/>
    <w:rsid w:val="00A01D84"/>
    <w:rsid w:val="00A1729B"/>
    <w:rsid w:val="00A17ACD"/>
    <w:rsid w:val="00A17DF7"/>
    <w:rsid w:val="00A50527"/>
    <w:rsid w:val="00A62304"/>
    <w:rsid w:val="00A624F2"/>
    <w:rsid w:val="00A842BF"/>
    <w:rsid w:val="00AA04BD"/>
    <w:rsid w:val="00AB5F6A"/>
    <w:rsid w:val="00AB7EA0"/>
    <w:rsid w:val="00B02900"/>
    <w:rsid w:val="00B2042D"/>
    <w:rsid w:val="00B2768B"/>
    <w:rsid w:val="00B57F8E"/>
    <w:rsid w:val="00B97C3D"/>
    <w:rsid w:val="00BF26B9"/>
    <w:rsid w:val="00C5579C"/>
    <w:rsid w:val="00C644B8"/>
    <w:rsid w:val="00C7073B"/>
    <w:rsid w:val="00C80E8A"/>
    <w:rsid w:val="00CB3E5A"/>
    <w:rsid w:val="00CB5AF4"/>
    <w:rsid w:val="00CE1ADB"/>
    <w:rsid w:val="00D15D3D"/>
    <w:rsid w:val="00D257C7"/>
    <w:rsid w:val="00D27AFF"/>
    <w:rsid w:val="00D9136C"/>
    <w:rsid w:val="00DC68C0"/>
    <w:rsid w:val="00DE053D"/>
    <w:rsid w:val="00DF59F7"/>
    <w:rsid w:val="00E01B28"/>
    <w:rsid w:val="00E12D91"/>
    <w:rsid w:val="00E15791"/>
    <w:rsid w:val="00E47DB0"/>
    <w:rsid w:val="00E957DB"/>
    <w:rsid w:val="00EB4437"/>
    <w:rsid w:val="00ED1995"/>
    <w:rsid w:val="00F10605"/>
    <w:rsid w:val="00F950A6"/>
    <w:rsid w:val="00FD0124"/>
    <w:rsid w:val="00FD7518"/>
    <w:rsid w:val="00FF0881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F1B344-AAEF-4E3F-9B52-2C8FB054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8E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8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1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8ED"/>
    <w:rPr>
      <w:sz w:val="22"/>
      <w:szCs w:val="22"/>
    </w:rPr>
  </w:style>
  <w:style w:type="paragraph" w:customStyle="1" w:styleId="Default">
    <w:name w:val="Default"/>
    <w:rsid w:val="004318ED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4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16832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Shah, Mihir</cp:lastModifiedBy>
  <cp:revision>8</cp:revision>
  <dcterms:created xsi:type="dcterms:W3CDTF">2017-07-27T19:11:00Z</dcterms:created>
  <dcterms:modified xsi:type="dcterms:W3CDTF">2017-08-18T17:41:00Z</dcterms:modified>
</cp:coreProperties>
</file>